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7117C" w:rsidR="00DD259F" w:rsidP="005B7AC9" w:rsidRDefault="00DD259F" w14:paraId="531751e" w14:textId="531751e">
      <w:pPr>
        <w15:collapsed w:val="false"/>
        <w:rPr>
          <w:rFonts w:cs="Arial"/>
          <w:b w:val="false"/>
        </w:rPr>
      </w:pPr>
      <w:bookmarkStart w:name="_GoBack" w:id="0"/>
      <w:bookmarkEnd w:id="0"/>
      <w:r w:rsidRPr="0017117C">
        <w:rPr>
          <w:rFonts w:cs="Arial"/>
          <w:b w:val="false"/>
        </w:rPr>
        <w:t>REPUBLIKA HRVATSKA</w:t>
      </w:r>
    </w:p>
    <w:p w:rsidRPr="0017117C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17117C">
        <w:rPr>
          <w:rFonts w:cs="Arial"/>
          <w:b w:val="false"/>
        </w:rPr>
        <w:t>TRGOVAČKI SUD U RIJECI</w:t>
      </w:r>
      <w:r w:rsidRPr="0017117C" w:rsidR="006D1F4A">
        <w:rPr>
          <w:rFonts w:cs="Arial"/>
          <w:b w:val="false"/>
        </w:rPr>
        <w:tab/>
      </w:r>
    </w:p>
    <w:p w:rsidRPr="0017117C" w:rsidR="00144160" w:rsidP="005B7AC9" w:rsidRDefault="00DD259F">
      <w:pPr>
        <w:rPr>
          <w:rFonts w:cs="Arial"/>
          <w:b w:val="false"/>
        </w:rPr>
      </w:pPr>
      <w:r w:rsidRPr="0017117C">
        <w:rPr>
          <w:rFonts w:cs="Arial"/>
          <w:b w:val="false"/>
        </w:rPr>
        <w:t>ZADARSKA 1 i 3</w:t>
      </w:r>
    </w:p>
    <w:p w:rsidRPr="0017117C" w:rsidR="0019114E" w:rsidP="005B7AC9" w:rsidRDefault="0019114E">
      <w:pPr>
        <w:rPr>
          <w:rFonts w:cs="Arial"/>
          <w:b w:val="false"/>
        </w:rPr>
      </w:pPr>
    </w:p>
    <w:p w:rsidRPr="0017117C" w:rsidR="00613796" w:rsidP="005B7AC9" w:rsidRDefault="00613796">
      <w:pPr>
        <w:jc w:val="center"/>
        <w:rPr>
          <w:rFonts w:cs="Arial"/>
          <w:b w:val="false"/>
          <w:bCs/>
        </w:rPr>
      </w:pPr>
      <w:r w:rsidRPr="0017117C">
        <w:rPr>
          <w:rFonts w:cs="Arial"/>
          <w:b w:val="false"/>
          <w:bCs/>
        </w:rPr>
        <w:t>Z A P I S N I K</w:t>
      </w:r>
    </w:p>
    <w:p w:rsidRPr="0017117C" w:rsidR="00ED472B" w:rsidP="00D92A4E" w:rsidRDefault="00405860">
      <w:pPr>
        <w:jc w:val="center"/>
        <w:rPr>
          <w:rFonts w:cs="Arial"/>
          <w:b w:val="false"/>
          <w:bCs/>
        </w:rPr>
      </w:pPr>
      <w:r w:rsidRPr="0017117C">
        <w:rPr>
          <w:rFonts w:cs="Arial"/>
          <w:b w:val="false"/>
          <w:bCs/>
        </w:rPr>
        <w:t>o</w:t>
      </w:r>
      <w:r w:rsidRPr="0017117C" w:rsidR="00560DA5">
        <w:rPr>
          <w:rFonts w:cs="Arial"/>
          <w:b w:val="false"/>
          <w:bCs/>
        </w:rPr>
        <w:t>d</w:t>
      </w:r>
      <w:r w:rsidRPr="0017117C" w:rsidR="001C161A">
        <w:rPr>
          <w:rFonts w:cs="Arial"/>
          <w:b w:val="false"/>
          <w:bCs/>
        </w:rPr>
        <w:t xml:space="preserve"> </w:t>
      </w:r>
      <w:r w:rsidR="00A24BDD">
        <w:rPr>
          <w:rFonts w:cs="Arial"/>
          <w:b w:val="false"/>
          <w:bCs/>
        </w:rPr>
        <w:t>26</w:t>
      </w:r>
      <w:r w:rsidR="0017117C">
        <w:rPr>
          <w:rFonts w:cs="Arial"/>
          <w:b w:val="false"/>
          <w:bCs/>
        </w:rPr>
        <w:t>. svibnja</w:t>
      </w:r>
      <w:r w:rsidRPr="0017117C" w:rsidR="0019114E">
        <w:rPr>
          <w:rFonts w:cs="Arial"/>
          <w:b w:val="false"/>
          <w:bCs/>
        </w:rPr>
        <w:t xml:space="preserve"> 2021</w:t>
      </w:r>
      <w:r w:rsidRPr="0017117C" w:rsidR="00A85AFB">
        <w:rPr>
          <w:rFonts w:cs="Arial"/>
          <w:b w:val="false"/>
          <w:bCs/>
        </w:rPr>
        <w:t>.</w:t>
      </w:r>
      <w:r w:rsidRPr="0017117C" w:rsidR="0019114E">
        <w:rPr>
          <w:rFonts w:cs="Arial"/>
          <w:b w:val="false"/>
          <w:bCs/>
        </w:rPr>
        <w:t xml:space="preserve"> godine</w:t>
      </w:r>
      <w:r w:rsidRPr="0017117C" w:rsidR="00B82A55">
        <w:rPr>
          <w:rFonts w:cs="Arial"/>
          <w:b w:val="false"/>
          <w:bCs/>
        </w:rPr>
        <w:t xml:space="preserve"> </w:t>
      </w:r>
    </w:p>
    <w:p w:rsidRPr="0017117C" w:rsidR="00B36F91" w:rsidP="005B7AC9" w:rsidRDefault="00A24FE2">
      <w:pPr>
        <w:jc w:val="both"/>
        <w:rPr>
          <w:rFonts w:cs="Arial"/>
          <w:b w:val="false"/>
          <w:bCs/>
        </w:rPr>
      </w:pPr>
      <w:r w:rsidRPr="0017117C">
        <w:rPr>
          <w:rFonts w:cs="Arial"/>
          <w:b w:val="false"/>
        </w:rPr>
        <w:t xml:space="preserve">u prethodnom postupku </w:t>
      </w:r>
      <w:r w:rsidRPr="0017117C" w:rsidR="00613796">
        <w:rPr>
          <w:rFonts w:cs="Arial"/>
          <w:b w:val="false"/>
        </w:rPr>
        <w:t>radi</w:t>
      </w:r>
      <w:r w:rsidRPr="0017117C" w:rsidR="006372B4">
        <w:rPr>
          <w:rFonts w:cs="Arial"/>
          <w:b w:val="false"/>
        </w:rPr>
        <w:t xml:space="preserve"> očitovanja o prijedlogu i</w:t>
      </w:r>
      <w:r w:rsidRPr="0017117C" w:rsidR="00613796">
        <w:rPr>
          <w:rFonts w:cs="Arial"/>
          <w:b w:val="false"/>
        </w:rPr>
        <w:t xml:space="preserve"> </w:t>
      </w:r>
      <w:r w:rsidRPr="0017117C" w:rsidR="00B468D0">
        <w:rPr>
          <w:rFonts w:cs="Arial"/>
          <w:b w:val="false"/>
        </w:rPr>
        <w:t>rasprave o</w:t>
      </w:r>
      <w:r w:rsidRPr="0017117C" w:rsidR="00727FC2">
        <w:rPr>
          <w:rFonts w:cs="Arial"/>
          <w:b w:val="false"/>
        </w:rPr>
        <w:t xml:space="preserve"> </w:t>
      </w:r>
      <w:r w:rsidRPr="0017117C" w:rsidR="00E279D6">
        <w:rPr>
          <w:rFonts w:cs="Arial"/>
          <w:b w:val="false"/>
        </w:rPr>
        <w:t>pretpostavk</w:t>
      </w:r>
      <w:r w:rsidRPr="0017117C" w:rsidR="00B468D0">
        <w:rPr>
          <w:rFonts w:cs="Arial"/>
          <w:b w:val="false"/>
        </w:rPr>
        <w:t>ama</w:t>
      </w:r>
      <w:r w:rsidRPr="0017117C" w:rsidR="00E279D6">
        <w:rPr>
          <w:rFonts w:cs="Arial"/>
          <w:b w:val="false"/>
        </w:rPr>
        <w:t xml:space="preserve"> </w:t>
      </w:r>
      <w:r w:rsidRPr="0017117C" w:rsidR="006F49A9">
        <w:rPr>
          <w:rFonts w:cs="Arial"/>
          <w:b w:val="false"/>
        </w:rPr>
        <w:t xml:space="preserve">za otvaranje </w:t>
      </w:r>
      <w:r w:rsidRPr="0017117C" w:rsidR="00560DA5">
        <w:rPr>
          <w:rFonts w:cs="Arial"/>
          <w:b w:val="false"/>
        </w:rPr>
        <w:t xml:space="preserve">stečajnog </w:t>
      </w:r>
      <w:r w:rsidRPr="0017117C" w:rsidR="00613796">
        <w:rPr>
          <w:rFonts w:cs="Arial"/>
          <w:b w:val="false"/>
        </w:rPr>
        <w:t xml:space="preserve">postupka nad </w:t>
      </w:r>
      <w:r w:rsidRPr="00A24BDD" w:rsidR="00A24BDD">
        <w:rPr>
          <w:rFonts w:cs="Arial"/>
          <w:b w:val="false"/>
        </w:rPr>
        <w:t>METRO – ŠKOLJIĆ d.o.o. ugostiteljstvo i trgovina, Rijeka, Školjić 12</w:t>
      </w:r>
      <w:r w:rsidRPr="0017117C" w:rsidR="00FC6C92">
        <w:rPr>
          <w:rFonts w:cs="Arial"/>
          <w:b w:val="false"/>
        </w:rPr>
        <w:t>.</w:t>
      </w:r>
    </w:p>
    <w:p w:rsidRPr="0017117C" w:rsidR="00932C80" w:rsidP="005B7AC9" w:rsidRDefault="00932C80">
      <w:pPr>
        <w:jc w:val="both"/>
        <w:rPr>
          <w:rFonts w:cs="Arial"/>
          <w:b w:val="false"/>
        </w:rPr>
      </w:pPr>
    </w:p>
    <w:p w:rsidRPr="0017117C" w:rsidR="0019114E" w:rsidP="005B7AC9" w:rsidRDefault="0019114E">
      <w:pPr>
        <w:jc w:val="both"/>
        <w:rPr>
          <w:rFonts w:cs="Arial"/>
          <w:b w:val="false"/>
        </w:rPr>
      </w:pPr>
    </w:p>
    <w:p w:rsidRPr="0017117C" w:rsidR="00613796" w:rsidP="005B7AC9" w:rsidRDefault="00613796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>OD SUDA PRISUTNI:</w:t>
      </w:r>
    </w:p>
    <w:p w:rsidRPr="0017117C" w:rsidR="00613796" w:rsidP="005B7AC9" w:rsidRDefault="00613796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>Daniela Korlević, sudac</w:t>
      </w:r>
    </w:p>
    <w:p w:rsidR="00D92A4E" w:rsidP="000E4AFD" w:rsidRDefault="00D26850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>Dajana Jurković</w:t>
      </w:r>
      <w:r w:rsidRPr="0017117C" w:rsidR="00613796">
        <w:rPr>
          <w:rFonts w:cs="Arial"/>
          <w:b w:val="false"/>
        </w:rPr>
        <w:t>, zapisničar</w:t>
      </w:r>
    </w:p>
    <w:p w:rsidRPr="0017117C" w:rsidR="00A24BDD" w:rsidP="000E4AFD" w:rsidRDefault="00A24BDD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Ana Vičević Gračanin, privremeni stečajni upravitelj</w:t>
      </w:r>
    </w:p>
    <w:p w:rsidRPr="0017117C" w:rsidR="0019114E" w:rsidP="005B7AC9" w:rsidRDefault="0019114E">
      <w:pPr>
        <w:jc w:val="center"/>
        <w:rPr>
          <w:rFonts w:cs="Arial"/>
          <w:b w:val="false"/>
        </w:rPr>
      </w:pPr>
    </w:p>
    <w:p w:rsidRPr="0017117C" w:rsidR="00613796" w:rsidP="005B7AC9" w:rsidRDefault="009168D8">
      <w:pPr>
        <w:jc w:val="center"/>
        <w:rPr>
          <w:rFonts w:cs="Arial"/>
          <w:b w:val="false"/>
        </w:rPr>
      </w:pPr>
      <w:r w:rsidRPr="0017117C">
        <w:rPr>
          <w:rFonts w:cs="Arial"/>
          <w:b w:val="false"/>
        </w:rPr>
        <w:t>Početak u</w:t>
      </w:r>
      <w:r w:rsidRPr="0017117C" w:rsidR="00CF16F2">
        <w:rPr>
          <w:rFonts w:cs="Arial"/>
          <w:b w:val="false"/>
        </w:rPr>
        <w:t xml:space="preserve"> </w:t>
      </w:r>
      <w:r w:rsidR="00A24BDD">
        <w:rPr>
          <w:rFonts w:cs="Arial"/>
          <w:b w:val="false"/>
        </w:rPr>
        <w:t>09</w:t>
      </w:r>
      <w:r w:rsidRPr="0017117C" w:rsidR="00613796">
        <w:rPr>
          <w:rFonts w:cs="Arial"/>
          <w:b w:val="false"/>
        </w:rPr>
        <w:t>:</w:t>
      </w:r>
      <w:r w:rsidR="00A24BDD">
        <w:rPr>
          <w:rFonts w:cs="Arial"/>
          <w:b w:val="false"/>
        </w:rPr>
        <w:t>3</w:t>
      </w:r>
      <w:r w:rsidRPr="0017117C" w:rsidR="00FC531C">
        <w:rPr>
          <w:rFonts w:cs="Arial"/>
          <w:b w:val="false"/>
        </w:rPr>
        <w:t>0</w:t>
      </w:r>
      <w:r w:rsidRPr="0017117C" w:rsidR="00613796">
        <w:rPr>
          <w:rFonts w:cs="Arial"/>
          <w:b w:val="false"/>
        </w:rPr>
        <w:t xml:space="preserve"> sati</w:t>
      </w:r>
    </w:p>
    <w:p w:rsidRPr="0017117C" w:rsidR="0019114E" w:rsidP="005B7AC9" w:rsidRDefault="0019114E">
      <w:pPr>
        <w:jc w:val="both"/>
        <w:rPr>
          <w:rFonts w:cs="Arial"/>
          <w:b w:val="false"/>
        </w:rPr>
      </w:pPr>
    </w:p>
    <w:p w:rsidRPr="0017117C" w:rsidR="00613796" w:rsidP="005B7AC9" w:rsidRDefault="00613796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>Utvrđuje se da su na današnje ročište pristupili:</w:t>
      </w:r>
    </w:p>
    <w:p w:rsidRPr="0017117C" w:rsidR="00E96CC2" w:rsidP="005B7AC9" w:rsidRDefault="00613796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>Za predlagatelja</w:t>
      </w:r>
      <w:r w:rsidRPr="0017117C" w:rsidR="00E96CC2">
        <w:rPr>
          <w:rFonts w:cs="Arial"/>
          <w:b w:val="false"/>
        </w:rPr>
        <w:t>:</w:t>
      </w:r>
      <w:r w:rsidRPr="0017117C" w:rsidR="00481E2D">
        <w:rPr>
          <w:rFonts w:cs="Arial"/>
          <w:b w:val="false"/>
        </w:rPr>
        <w:t xml:space="preserve"> </w:t>
      </w:r>
      <w:r w:rsidRPr="0017117C" w:rsidR="001A015C">
        <w:rPr>
          <w:rFonts w:cs="Arial"/>
          <w:b w:val="false"/>
        </w:rPr>
        <w:t xml:space="preserve">nitko, dostava poziva uredno iskazana  </w:t>
      </w:r>
    </w:p>
    <w:p w:rsidRPr="0017117C" w:rsidR="001A015C" w:rsidP="005B7AC9" w:rsidRDefault="001A015C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 xml:space="preserve">Za dužnika: </w:t>
      </w:r>
      <w:r w:rsidRPr="0017117C" w:rsidR="00A24BDD">
        <w:rPr>
          <w:rFonts w:cs="Arial"/>
          <w:b w:val="false"/>
        </w:rPr>
        <w:t xml:space="preserve">nitko, dostava poziva uredno iskazana  </w:t>
      </w:r>
    </w:p>
    <w:p w:rsidR="000E4AFD" w:rsidP="009E23B7" w:rsidRDefault="007E4088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 xml:space="preserve">Za FINA: nitko, dostava poziva uredno iskazana  </w:t>
      </w:r>
    </w:p>
    <w:p w:rsidRPr="0017117C" w:rsidR="000E4AFD" w:rsidP="009E23B7" w:rsidRDefault="000E4AFD">
      <w:pPr>
        <w:jc w:val="both"/>
        <w:rPr>
          <w:rFonts w:cs="Arial"/>
          <w:b w:val="false"/>
        </w:rPr>
      </w:pPr>
    </w:p>
    <w:p w:rsidRPr="0017117C" w:rsidR="0019114E" w:rsidP="00C34C1B" w:rsidRDefault="0017117C">
      <w:pPr>
        <w:ind w:firstLine="708"/>
        <w:jc w:val="both"/>
        <w:rPr>
          <w:rFonts w:cs="Arial"/>
          <w:b w:val="false"/>
          <w:bCs/>
        </w:rPr>
      </w:pPr>
      <w:r w:rsidRPr="0017117C">
        <w:rPr>
          <w:rFonts w:cs="Arial"/>
          <w:b w:val="false"/>
          <w:bCs/>
        </w:rPr>
        <w:t>Utvrđuje se da je privremeni stečajni upravitelj dostavio pisano izvješće u kojem je iznio svoje mišljenje o gospodarsko – financijskom stanju dužnika, o tome postoji li razlog za otvaranje stečajnog postupka i mogu li se imovinom dužnika namiriti troškovi postupka.</w:t>
      </w:r>
    </w:p>
    <w:p w:rsidR="00A24BDD" w:rsidP="00A24BDD" w:rsidRDefault="006F3B14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</w:r>
      <w:r w:rsidR="000B2769">
        <w:rPr>
          <w:rFonts w:cs="Arial"/>
          <w:b w:val="false"/>
          <w:bCs/>
        </w:rPr>
        <w:t xml:space="preserve">U prethodnom postupku privremeni stečajni upravitelj </w:t>
      </w:r>
      <w:r w:rsidR="00A24BDD">
        <w:rPr>
          <w:rFonts w:cs="Arial"/>
          <w:b w:val="false"/>
          <w:bCs/>
        </w:rPr>
        <w:t>utvrdio je da je dužnik posljednji financijski izvještaj predao 28. kolovoza 2020. godine za 2019. godinu.</w:t>
      </w:r>
    </w:p>
    <w:p w:rsidR="00A24BDD" w:rsidP="00A24BDD" w:rsidRDefault="00A24BDD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>Prema bilanci na dan 31. prosinca 2019. godine dužnik ima iskazanu dugotrajnu materijalnu imovinu u iznosu od 71.466 kn, kratkotrajnu imovinu u iznosu od 312.345 kn od čega zalihe u iznosu od 21.487 kn, potraživanja u iznosu od 184.843 kn</w:t>
      </w:r>
      <w:r w:rsidR="00E47C08">
        <w:rPr>
          <w:rFonts w:cs="Arial"/>
          <w:b w:val="false"/>
          <w:bCs/>
        </w:rPr>
        <w:t>,</w:t>
      </w:r>
      <w:r>
        <w:rPr>
          <w:rFonts w:cs="Arial"/>
          <w:b w:val="false"/>
          <w:bCs/>
        </w:rPr>
        <w:t xml:space="preserve"> kratkotrajnu financijsku imovinu u iznosu od 101.015 kn</w:t>
      </w:r>
      <w:r w:rsidR="00E47C08">
        <w:rPr>
          <w:rFonts w:cs="Arial"/>
          <w:b w:val="false"/>
          <w:bCs/>
        </w:rPr>
        <w:t xml:space="preserve"> i novac u blagajni i banci u iznosu od 5.000 kn.</w:t>
      </w:r>
    </w:p>
    <w:p w:rsidRPr="00E47C08" w:rsidR="00E47C08" w:rsidP="00E47C08" w:rsidRDefault="00E47C08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 xml:space="preserve">Dužnik je obavljao ugostiteljsku djelatnost u ugostiteljskom objektu Tunel na Školjiću.  </w:t>
      </w:r>
      <w:r w:rsidRPr="00E47C08">
        <w:rPr>
          <w:rFonts w:cs="Arial"/>
          <w:b w:val="false"/>
          <w:bCs/>
        </w:rPr>
        <w:t xml:space="preserve">Ugostiteljski objekt radi epidemioloških mjera nije radio od </w:t>
      </w:r>
      <w:r>
        <w:rPr>
          <w:rFonts w:cs="Arial"/>
          <w:b w:val="false"/>
          <w:bCs/>
        </w:rPr>
        <w:t xml:space="preserve">28. studenog 2020. godine do 1. </w:t>
      </w:r>
      <w:r w:rsidRPr="00E47C08">
        <w:rPr>
          <w:rFonts w:cs="Arial"/>
          <w:b w:val="false"/>
          <w:bCs/>
        </w:rPr>
        <w:t xml:space="preserve">ožujka 2021. godine. Od ožujka 2021. godine temeljem </w:t>
      </w:r>
      <w:r>
        <w:rPr>
          <w:rFonts w:cs="Arial"/>
          <w:b w:val="false"/>
          <w:bCs/>
        </w:rPr>
        <w:t>U</w:t>
      </w:r>
      <w:r w:rsidRPr="00E47C08">
        <w:rPr>
          <w:rFonts w:cs="Arial"/>
          <w:b w:val="false"/>
          <w:bCs/>
        </w:rPr>
        <w:t>govora o prijenosu prava zakupa u prostor je ušlo društvo Kultura d.o.o. Ika i nastavilo sa radom.</w:t>
      </w:r>
    </w:p>
    <w:p w:rsidR="00E47C08" w:rsidP="00E47C08" w:rsidRDefault="00E47C08">
      <w:pPr>
        <w:ind w:firstLine="708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Dužnik nema nekretnina, </w:t>
      </w:r>
      <w:r w:rsidRPr="00E47C08">
        <w:rPr>
          <w:rFonts w:cs="Arial"/>
          <w:b w:val="false"/>
          <w:bCs/>
        </w:rPr>
        <w:t>vozila</w:t>
      </w:r>
      <w:r>
        <w:rPr>
          <w:rFonts w:cs="Arial"/>
          <w:b w:val="false"/>
          <w:bCs/>
        </w:rPr>
        <w:t xml:space="preserve"> i</w:t>
      </w:r>
      <w:r w:rsidRPr="00E47C08">
        <w:rPr>
          <w:rFonts w:cs="Arial"/>
          <w:b w:val="false"/>
          <w:bCs/>
        </w:rPr>
        <w:t xml:space="preserve"> plovila.</w:t>
      </w:r>
    </w:p>
    <w:p w:rsidR="004A7FF4" w:rsidP="00E47C08" w:rsidRDefault="004A7FF4">
      <w:pPr>
        <w:ind w:firstLine="708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Privremeni stečajni upravitelj je u svom izvješću naveo da dužnik nema potraživanja od kupaca iako su u bilanci dužnika na dan 31. prosinca 2019. godine iskazana potraživanja u ukupnom iznosu od 184.843 kn</w:t>
      </w:r>
      <w:r w:rsidR="001B77F7">
        <w:rPr>
          <w:rFonts w:cs="Arial"/>
          <w:b w:val="false"/>
          <w:bCs/>
        </w:rPr>
        <w:t>, a u izvješću nije navedeno da su ista naplaćena</w:t>
      </w:r>
      <w:r>
        <w:rPr>
          <w:rFonts w:cs="Arial"/>
          <w:b w:val="false"/>
          <w:bCs/>
        </w:rPr>
        <w:t>.</w:t>
      </w:r>
    </w:p>
    <w:p w:rsidR="00A24BDD" w:rsidP="00E47C08" w:rsidRDefault="00E47C08">
      <w:pPr>
        <w:ind w:firstLine="708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Dužnik </w:t>
      </w:r>
      <w:r w:rsidRPr="00E47C08">
        <w:rPr>
          <w:rFonts w:cs="Arial"/>
          <w:b w:val="false"/>
          <w:bCs/>
        </w:rPr>
        <w:t xml:space="preserve">ima </w:t>
      </w:r>
      <w:r>
        <w:rPr>
          <w:rFonts w:cs="Arial"/>
          <w:b w:val="false"/>
          <w:bCs/>
        </w:rPr>
        <w:t xml:space="preserve">jednu </w:t>
      </w:r>
      <w:r w:rsidRPr="00E47C08">
        <w:rPr>
          <w:rFonts w:cs="Arial"/>
          <w:b w:val="false"/>
          <w:bCs/>
        </w:rPr>
        <w:t xml:space="preserve">zaposlenu osobu i to </w:t>
      </w:r>
      <w:r>
        <w:rPr>
          <w:rFonts w:cs="Arial"/>
          <w:b w:val="false"/>
          <w:bCs/>
        </w:rPr>
        <w:t>zastupnika po zakonu</w:t>
      </w:r>
      <w:r w:rsidRPr="00E47C08">
        <w:rPr>
          <w:rFonts w:cs="Arial"/>
          <w:b w:val="false"/>
          <w:bCs/>
        </w:rPr>
        <w:t xml:space="preserve"> Brigittu Perišić, koja je trenutno </w:t>
      </w:r>
      <w:r>
        <w:rPr>
          <w:rFonts w:cs="Arial"/>
          <w:b w:val="false"/>
          <w:bCs/>
        </w:rPr>
        <w:t>bolovanju</w:t>
      </w:r>
      <w:r w:rsidRPr="00E47C08">
        <w:rPr>
          <w:rFonts w:cs="Arial"/>
          <w:b w:val="false"/>
          <w:bCs/>
        </w:rPr>
        <w:t>.</w:t>
      </w:r>
      <w:r w:rsidR="00D704EB">
        <w:rPr>
          <w:rFonts w:cs="Arial"/>
          <w:b w:val="false"/>
          <w:bCs/>
        </w:rPr>
        <w:t xml:space="preserve"> Privremeni stečajni upravitelj u spis prilaže prijavu o prestanku osiguranja HZMO za zaposlenicu Brigittu Perišić iz koje proizlazi da je istoj prestao radni odnos 13. svibnja 2021. godine.</w:t>
      </w:r>
    </w:p>
    <w:p w:rsidR="00B55C18" w:rsidP="00A24BDD" w:rsidRDefault="00E47C08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lastRenderedPageBreak/>
        <w:tab/>
        <w:t>Dužnik je obustavio poslovanje.</w:t>
      </w:r>
    </w:p>
    <w:p w:rsidRPr="00C34C1B" w:rsidR="00A24BDD" w:rsidP="00C34C1B" w:rsidRDefault="002F5EAC">
      <w:pPr>
        <w:ind w:firstLine="720"/>
        <w:jc w:val="both"/>
        <w:rPr>
          <w:rFonts w:cs="Arial"/>
          <w:b w:val="false"/>
        </w:rPr>
      </w:pPr>
      <w:r w:rsidRPr="00B55C18">
        <w:rPr>
          <w:rFonts w:cs="Arial"/>
          <w:b w:val="false"/>
          <w:bCs/>
        </w:rPr>
        <w:t xml:space="preserve">Do završetka prethodnog postupka kod dužnika je utvrđeno postojanje stečajnog razloga, nesposobnost za plaćanje iz čl. 6. SZ-a. </w:t>
      </w:r>
      <w:r w:rsidRPr="00EA087E" w:rsidR="00D15204">
        <w:rPr>
          <w:rFonts w:cs="Arial"/>
          <w:b w:val="false"/>
        </w:rPr>
        <w:t>Utvrđuje se da spisu prileži podnesak predlagatelja od 11. svibnja 2021. godine prema kojem dužnik na dan 11. svibnja 2021. godine u Očevidniku redoslijeda osnova za plaćanje evidentirane neizvršene osnove za plaćanje</w:t>
      </w:r>
      <w:r w:rsidR="00D15204">
        <w:rPr>
          <w:rFonts w:cs="Arial"/>
          <w:b w:val="false"/>
        </w:rPr>
        <w:t xml:space="preserve"> </w:t>
      </w:r>
      <w:r w:rsidR="008616DD">
        <w:rPr>
          <w:rFonts w:cs="Arial"/>
          <w:b w:val="false"/>
        </w:rPr>
        <w:t>u neprekinutom razdoblju od 209</w:t>
      </w:r>
      <w:r w:rsidR="00D15204">
        <w:rPr>
          <w:rFonts w:cs="Arial"/>
          <w:b w:val="false"/>
        </w:rPr>
        <w:t xml:space="preserve"> dana u ukupnom iznosu od 77.402,02</w:t>
      </w:r>
      <w:r w:rsidRPr="00EA087E" w:rsidR="00D15204">
        <w:rPr>
          <w:rFonts w:cs="Arial"/>
          <w:b w:val="false"/>
        </w:rPr>
        <w:t xml:space="preserve"> kn.</w:t>
      </w:r>
    </w:p>
    <w:p w:rsidR="00A24BDD" w:rsidP="008526C5" w:rsidRDefault="008526C5">
      <w:pPr>
        <w:ind w:firstLine="708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S obzirom na to da je tijekom prethodnog postupka utvrđeno da dužnik nema imovine dostatne za namirenje troškova stečajnog postupka, privremeni stečajni upravitelj predložio je sudu da se nad dužnikom otvori i zaključi stečajni postupak.</w:t>
      </w:r>
    </w:p>
    <w:p w:rsidR="00A24BDD" w:rsidP="00C34C1B" w:rsidRDefault="00A24BDD">
      <w:pPr>
        <w:jc w:val="both"/>
        <w:rPr>
          <w:rFonts w:cs="Arial"/>
          <w:b w:val="false"/>
          <w:bCs/>
        </w:rPr>
      </w:pPr>
    </w:p>
    <w:p w:rsidRPr="00570792" w:rsidR="00570792" w:rsidP="001807C7" w:rsidRDefault="00570792">
      <w:pPr>
        <w:ind w:firstLine="708"/>
        <w:jc w:val="both"/>
        <w:rPr>
          <w:rFonts w:cs="Arial"/>
          <w:b w:val="false"/>
        </w:rPr>
      </w:pPr>
      <w:r w:rsidRPr="00570792">
        <w:rPr>
          <w:rFonts w:cs="Arial"/>
          <w:b w:val="false"/>
        </w:rPr>
        <w:t>Sudac donosi</w:t>
      </w:r>
    </w:p>
    <w:p w:rsidRPr="00570792" w:rsidR="00570792" w:rsidP="001807C7" w:rsidRDefault="00570792">
      <w:pPr>
        <w:ind w:firstLine="708"/>
        <w:jc w:val="center"/>
        <w:rPr>
          <w:rFonts w:cs="Arial"/>
          <w:b w:val="false"/>
        </w:rPr>
      </w:pPr>
      <w:r w:rsidRPr="00570792">
        <w:rPr>
          <w:rFonts w:cs="Arial"/>
          <w:b w:val="false"/>
        </w:rPr>
        <w:t xml:space="preserve">r j e š e n j e </w:t>
      </w:r>
    </w:p>
    <w:p w:rsidRPr="00570792" w:rsidR="00570792" w:rsidP="001807C7" w:rsidRDefault="00570792">
      <w:pPr>
        <w:ind w:firstLine="708"/>
        <w:jc w:val="center"/>
        <w:rPr>
          <w:rFonts w:cs="Arial"/>
          <w:b w:val="false"/>
        </w:rPr>
      </w:pPr>
    </w:p>
    <w:p w:rsidR="00ED23CB" w:rsidP="008526C5" w:rsidRDefault="00ED23CB">
      <w:pPr>
        <w:pStyle w:val="Odlomakpopisa"/>
        <w:numPr>
          <w:ilvl w:val="0"/>
          <w:numId w:val="23"/>
        </w:numPr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Nalaže se zastupnici dužnika po zakonu </w:t>
      </w:r>
      <w:r w:rsidR="008526C5">
        <w:rPr>
          <w:rFonts w:cs="Arial"/>
          <w:b w:val="false"/>
        </w:rPr>
        <w:t xml:space="preserve">Brigitti Perišić, Opatija, Put u Bregi 21, OIB: 26391741198 </w:t>
      </w:r>
      <w:r>
        <w:rPr>
          <w:rFonts w:cs="Arial"/>
          <w:b w:val="false"/>
        </w:rPr>
        <w:t xml:space="preserve">da u roku osam dana dostavi privremenom stečajnom upravitelju </w:t>
      </w:r>
      <w:r w:rsidRPr="008526C5" w:rsidR="008526C5">
        <w:rPr>
          <w:rFonts w:cs="Arial"/>
          <w:b w:val="false"/>
        </w:rPr>
        <w:t>An</w:t>
      </w:r>
      <w:r w:rsidR="008526C5">
        <w:rPr>
          <w:rFonts w:cs="Arial"/>
          <w:b w:val="false"/>
        </w:rPr>
        <w:t>i</w:t>
      </w:r>
      <w:r w:rsidRPr="008526C5" w:rsidR="008526C5">
        <w:rPr>
          <w:rFonts w:cs="Arial"/>
          <w:b w:val="false"/>
        </w:rPr>
        <w:t xml:space="preserve"> Vičević Gračanin, Čavle, Šušnjevac 3</w:t>
      </w:r>
      <w:r w:rsidR="00DA700C">
        <w:rPr>
          <w:rFonts w:cs="Arial"/>
          <w:b w:val="false"/>
          <w:bCs/>
          <w:noProof/>
          <w:lang w:eastAsia="hr-HR"/>
        </w:rPr>
        <w:pict>
          <v:rect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Pravokutnik 650" o:spid="_x0000_s1026" stroked="f" strokecolor="#5c83b4" strokeweight="2.25pt" filled="f" fillcolor="#c0504d">
            <v:textbox inset=",0,,0">
              <w:txbxContent>
                <w:p w:rsidRPr="00492587" w:rsidR="00E05CCD" w:rsidP="00562A5A" w:rsidRDefault="00E05CCD">
                  <w:pPr>
                    <w:pBdr>
                      <w:top w:val="single" w:color="7F7F7F" w:sz="4" w:space="1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DA700C">
        <w:rPr>
          <w:rFonts w:cs="Arial"/>
          <w:b w:val="false"/>
          <w:bCs/>
          <w:noProof/>
          <w:lang w:eastAsia="hr-HR"/>
        </w:rPr>
        <w:pict>
          <v:rect style="position:absolute;left:0;text-align:left;margin-left:0;margin-top:0;width:44.55pt;height:15.1pt;rotation:180;flip:x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27" stroked="f" strokecolor="#5c83b4" strokeweight="2.25pt" filled="f" fillcolor="#c0504d">
            <v:textbox inset=",0,,0">
              <w:txbxContent>
                <w:p w:rsidRPr="00492587" w:rsidR="00E05CCD" w:rsidP="00FF44B3" w:rsidRDefault="00E05CCD">
                  <w:pP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DA700C">
        <w:rPr>
          <w:rFonts w:cs="Arial"/>
          <w:b w:val="false"/>
          <w:bCs/>
          <w:noProof/>
          <w:lang w:eastAsia="hr-HR"/>
        </w:rPr>
        <w:pict>
          <v:rect style="position:absolute;left:0;text-align:left;margin-left:0;margin-top:0;width:44.55pt;height:15.1pt;rotation:180;flip:x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28" stroked="f" strokecolor="#5c83b4" strokeweight="2.25pt" filled="f" fillcolor="#c0504d">
            <v:textbox inset=",0,,0">
              <w:txbxContent>
                <w:p w:rsidRPr="00492587" w:rsidR="00E05CCD" w:rsidP="00562A5A" w:rsidRDefault="00E05CCD">
                  <w:pPr>
                    <w:pBdr>
                      <w:top w:val="single" w:color="7F7F7F" w:sz="4" w:space="1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Pr="00E05CCD" w:rsidR="00E05CCD">
        <w:rPr>
          <w:rFonts w:cs="Arial"/>
          <w:b w:val="false"/>
        </w:rPr>
        <w:t>,</w:t>
      </w:r>
      <w:r w:rsidRPr="008526C5" w:rsidR="008526C5">
        <w:rPr>
          <w:rFonts w:cs="Arial"/>
          <w:b w:val="false"/>
        </w:rPr>
        <w:t xml:space="preserve"> </w:t>
      </w:r>
      <w:r w:rsidR="008526C5">
        <w:rPr>
          <w:rFonts w:cs="Arial"/>
          <w:b w:val="false"/>
        </w:rPr>
        <w:t xml:space="preserve">pisano očitovanje o tome na što se odnosi dugotrajna nematerijalna imovina iskazana u bilanci dužnika na dan 31. prosinca 2019. godine u iznosu od 71.466 kn, zatim kratkotrajna imovina iskazana u ukupnom iznosu od 312.345 kn, s posebnim osvrtom na </w:t>
      </w:r>
      <w:r>
        <w:rPr>
          <w:rFonts w:cs="Arial"/>
          <w:b w:val="false"/>
        </w:rPr>
        <w:t>specifikaciju nenaplaćenih potraživanja kao i strukturu tih potraživanja (ime/naziv kupca i</w:t>
      </w:r>
      <w:r w:rsidR="00E05CCD">
        <w:rPr>
          <w:rFonts w:cs="Arial"/>
          <w:b w:val="false"/>
        </w:rPr>
        <w:t xml:space="preserve"> </w:t>
      </w:r>
      <w:r>
        <w:rPr>
          <w:rFonts w:cs="Arial"/>
          <w:b w:val="false"/>
        </w:rPr>
        <w:t>pravni osnov tražbine)</w:t>
      </w:r>
      <w:r w:rsidR="00C06921">
        <w:rPr>
          <w:rFonts w:cs="Arial"/>
          <w:b w:val="false"/>
        </w:rPr>
        <w:t>, te na što se odnosi kratkotrajna financijska imovin</w:t>
      </w:r>
      <w:r w:rsidR="00C34C1B">
        <w:rPr>
          <w:rFonts w:cs="Arial"/>
          <w:b w:val="false"/>
        </w:rPr>
        <w:t>a</w:t>
      </w:r>
      <w:r w:rsidR="00C06921">
        <w:rPr>
          <w:rFonts w:cs="Arial"/>
          <w:b w:val="false"/>
        </w:rPr>
        <w:t xml:space="preserve"> dužnika iskazana u iznosu od 101.015 kn,</w:t>
      </w:r>
      <w:r w:rsidR="00242D84">
        <w:rPr>
          <w:rFonts w:cs="Arial"/>
          <w:b w:val="false"/>
        </w:rPr>
        <w:t xml:space="preserve"> a</w:t>
      </w:r>
      <w:r>
        <w:rPr>
          <w:rFonts w:cs="Arial"/>
          <w:b w:val="false"/>
        </w:rPr>
        <w:t xml:space="preserve"> kako bi privremeni stečajni upravitelj mogao sačiniti dopunu svog izvješća u </w:t>
      </w:r>
      <w:r w:rsidR="00E05CCD">
        <w:rPr>
          <w:rFonts w:cs="Arial"/>
          <w:b w:val="false"/>
        </w:rPr>
        <w:t>kojem će utvrditi je li imovina dužnika dostatna za namirenje troškova prethodnog i otvorenog stečajnog postupka</w:t>
      </w:r>
      <w:r w:rsidR="0024500B">
        <w:rPr>
          <w:rFonts w:cs="Arial"/>
          <w:b w:val="false"/>
        </w:rPr>
        <w:t>, sve pod prijetnjom izricanja novčane kazne u iznosu od 1.000,00 kn</w:t>
      </w:r>
      <w:r w:rsidR="00E05CCD">
        <w:rPr>
          <w:rFonts w:cs="Arial"/>
          <w:b w:val="false"/>
        </w:rPr>
        <w:t>.</w:t>
      </w:r>
      <w:r>
        <w:rPr>
          <w:rFonts w:cs="Arial"/>
          <w:b w:val="false"/>
        </w:rPr>
        <w:t xml:space="preserve"> </w:t>
      </w:r>
    </w:p>
    <w:p w:rsidRPr="00ED23CB" w:rsidR="00ED23CB" w:rsidP="00ED23CB" w:rsidRDefault="00ED23CB">
      <w:pPr>
        <w:pStyle w:val="Odlomakpopisa"/>
        <w:ind w:left="1428"/>
        <w:jc w:val="both"/>
        <w:rPr>
          <w:rFonts w:cs="Arial"/>
          <w:b w:val="false"/>
        </w:rPr>
      </w:pPr>
    </w:p>
    <w:p w:rsidRPr="00ED23CB" w:rsidR="00570792" w:rsidP="00ED23CB" w:rsidRDefault="00ED23CB">
      <w:pPr>
        <w:pStyle w:val="Odlomakpopisa"/>
        <w:numPr>
          <w:ilvl w:val="0"/>
          <w:numId w:val="23"/>
        </w:numPr>
        <w:rPr>
          <w:rFonts w:cs="Arial"/>
          <w:b w:val="false"/>
        </w:rPr>
      </w:pPr>
      <w:r>
        <w:rPr>
          <w:rFonts w:cs="Arial"/>
          <w:b w:val="false"/>
        </w:rPr>
        <w:t>Slijedom navedenog današnje ročište se odgađa</w:t>
      </w:r>
      <w:r w:rsidRPr="00ED23CB" w:rsidR="00570792">
        <w:rPr>
          <w:rFonts w:cs="Arial"/>
          <w:b w:val="false"/>
        </w:rPr>
        <w:t xml:space="preserve">, a slijedeće zakazuje za dan </w:t>
      </w:r>
    </w:p>
    <w:p w:rsidRPr="00570792" w:rsidR="00570792" w:rsidP="001807C7" w:rsidRDefault="00570792">
      <w:pPr>
        <w:ind w:firstLine="708"/>
        <w:rPr>
          <w:rFonts w:cs="Arial"/>
          <w:b w:val="false"/>
        </w:rPr>
      </w:pPr>
    </w:p>
    <w:p w:rsidRPr="00570792" w:rsidR="00570792" w:rsidP="00ED23CB" w:rsidRDefault="00343A7F">
      <w:pPr>
        <w:ind w:left="2160" w:firstLine="720"/>
        <w:rPr>
          <w:rFonts w:cs="Arial"/>
          <w:b w:val="false"/>
        </w:rPr>
      </w:pPr>
      <w:r>
        <w:rPr>
          <w:rFonts w:cs="Arial"/>
          <w:b w:val="false"/>
        </w:rPr>
        <w:t>22</w:t>
      </w:r>
      <w:r w:rsidR="00E05CCD">
        <w:rPr>
          <w:rFonts w:cs="Arial"/>
          <w:b w:val="false"/>
        </w:rPr>
        <w:t>. srpnja</w:t>
      </w:r>
      <w:r w:rsidR="00ED23CB">
        <w:rPr>
          <w:rFonts w:cs="Arial"/>
          <w:b w:val="false"/>
        </w:rPr>
        <w:t xml:space="preserve"> 2021</w:t>
      </w:r>
      <w:r w:rsidRPr="00570792" w:rsidR="00570792">
        <w:rPr>
          <w:rFonts w:cs="Arial"/>
          <w:b w:val="false"/>
        </w:rPr>
        <w:t xml:space="preserve">. </w:t>
      </w:r>
      <w:r w:rsidR="00ED23CB">
        <w:rPr>
          <w:rFonts w:cs="Arial"/>
          <w:b w:val="false"/>
        </w:rPr>
        <w:t xml:space="preserve">godine </w:t>
      </w:r>
      <w:r>
        <w:rPr>
          <w:rFonts w:cs="Arial"/>
          <w:b w:val="false"/>
        </w:rPr>
        <w:t>u 09.3</w:t>
      </w:r>
      <w:r w:rsidRPr="00570792" w:rsidR="00570792">
        <w:rPr>
          <w:rFonts w:cs="Arial"/>
          <w:b w:val="false"/>
        </w:rPr>
        <w:t>0 sati</w:t>
      </w:r>
    </w:p>
    <w:p w:rsidRPr="00570792" w:rsidR="00570792" w:rsidP="001807C7" w:rsidRDefault="00570792">
      <w:pPr>
        <w:jc w:val="center"/>
        <w:rPr>
          <w:rFonts w:cs="Arial"/>
          <w:b w:val="false"/>
        </w:rPr>
      </w:pPr>
      <w:r w:rsidRPr="00570792">
        <w:rPr>
          <w:rFonts w:cs="Arial"/>
          <w:b w:val="false"/>
        </w:rPr>
        <w:t xml:space="preserve">   kod Trgovačkog suda u Rijeci </w:t>
      </w:r>
    </w:p>
    <w:p w:rsidRPr="00570792" w:rsidR="00570792" w:rsidP="001807C7" w:rsidRDefault="00570792">
      <w:pPr>
        <w:jc w:val="center"/>
        <w:rPr>
          <w:rFonts w:cs="Arial"/>
          <w:b w:val="false"/>
        </w:rPr>
      </w:pPr>
      <w:r w:rsidRPr="00570792">
        <w:rPr>
          <w:rFonts w:cs="Arial"/>
          <w:b w:val="false"/>
        </w:rPr>
        <w:t>Zadarska ulica 1 i 3</w:t>
      </w:r>
    </w:p>
    <w:p w:rsidRPr="00570792" w:rsidR="00570792" w:rsidP="001807C7" w:rsidRDefault="00570792">
      <w:pPr>
        <w:jc w:val="center"/>
        <w:rPr>
          <w:rFonts w:cs="Arial"/>
          <w:b w:val="false"/>
        </w:rPr>
      </w:pPr>
      <w:r w:rsidRPr="00570792">
        <w:rPr>
          <w:rFonts w:cs="Arial"/>
          <w:b w:val="false"/>
        </w:rPr>
        <w:t>I. kat, sudnica broj 2</w:t>
      </w:r>
    </w:p>
    <w:p w:rsidRPr="00570792" w:rsidR="00570792" w:rsidP="001807C7" w:rsidRDefault="00570792">
      <w:pPr>
        <w:rPr>
          <w:rFonts w:cs="Arial"/>
          <w:b w:val="false"/>
        </w:rPr>
      </w:pPr>
    </w:p>
    <w:p w:rsidRPr="00C87487" w:rsidR="00C87487" w:rsidP="006B6985" w:rsidRDefault="00570792">
      <w:pPr>
        <w:ind w:firstLine="708"/>
        <w:jc w:val="both"/>
        <w:rPr>
          <w:rFonts w:cs="Arial"/>
          <w:b w:val="false"/>
        </w:rPr>
      </w:pPr>
      <w:r w:rsidRPr="00570792">
        <w:rPr>
          <w:rFonts w:cs="Arial"/>
          <w:b w:val="false"/>
        </w:rPr>
        <w:t>što prisutn</w:t>
      </w:r>
      <w:r w:rsidR="00343A7F">
        <w:rPr>
          <w:rFonts w:cs="Arial"/>
          <w:b w:val="false"/>
        </w:rPr>
        <w:t xml:space="preserve">i privremeni stečajni upravitelj </w:t>
      </w:r>
      <w:r w:rsidRPr="00570792">
        <w:rPr>
          <w:rFonts w:cs="Arial"/>
          <w:b w:val="false"/>
        </w:rPr>
        <w:t>prima na znanje te se smatra uredno pozvan</w:t>
      </w:r>
      <w:r w:rsidR="006B6985">
        <w:rPr>
          <w:rFonts w:cs="Arial"/>
          <w:b w:val="false"/>
        </w:rPr>
        <w:t>o</w:t>
      </w:r>
      <w:r w:rsidRPr="00570792">
        <w:rPr>
          <w:rFonts w:cs="Arial"/>
          <w:b w:val="false"/>
        </w:rPr>
        <w:t>m</w:t>
      </w:r>
      <w:r w:rsidR="00ED23CB">
        <w:rPr>
          <w:rFonts w:cs="Arial"/>
          <w:b w:val="false"/>
        </w:rPr>
        <w:t>,</w:t>
      </w:r>
      <w:r w:rsidRPr="00570792">
        <w:rPr>
          <w:rFonts w:cs="Arial"/>
          <w:b w:val="false"/>
        </w:rPr>
        <w:t xml:space="preserve"> a predlagatelja </w:t>
      </w:r>
      <w:r w:rsidR="00ED23CB">
        <w:rPr>
          <w:rFonts w:cs="Arial"/>
          <w:b w:val="false"/>
        </w:rPr>
        <w:t xml:space="preserve">i </w:t>
      </w:r>
      <w:r w:rsidR="00343A7F">
        <w:rPr>
          <w:rFonts w:cs="Arial"/>
          <w:b w:val="false"/>
        </w:rPr>
        <w:t>zastupni</w:t>
      </w:r>
      <w:r w:rsidR="00C34C1B">
        <w:rPr>
          <w:rFonts w:cs="Arial"/>
          <w:b w:val="false"/>
        </w:rPr>
        <w:t>cu</w:t>
      </w:r>
      <w:r w:rsidR="00343A7F">
        <w:rPr>
          <w:rFonts w:cs="Arial"/>
          <w:b w:val="false"/>
        </w:rPr>
        <w:t xml:space="preserve"> dužnika po zakonu</w:t>
      </w:r>
      <w:r w:rsidR="00ED23CB">
        <w:rPr>
          <w:rFonts w:cs="Arial"/>
          <w:b w:val="false"/>
        </w:rPr>
        <w:t xml:space="preserve"> </w:t>
      </w:r>
      <w:r w:rsidRPr="00570792">
        <w:rPr>
          <w:rFonts w:cs="Arial"/>
          <w:b w:val="false"/>
        </w:rPr>
        <w:t>će se pozvati objavom ovog poziva na mrežnoj stranici e-Oglasne ploče suda.</w:t>
      </w:r>
    </w:p>
    <w:p w:rsidRPr="0017117C" w:rsidR="0017117C" w:rsidP="009E3C23" w:rsidRDefault="0017117C">
      <w:pPr>
        <w:rPr>
          <w:rFonts w:cs="Arial"/>
          <w:b w:val="false"/>
        </w:rPr>
      </w:pPr>
    </w:p>
    <w:p w:rsidRPr="0017117C" w:rsidR="007B31B2" w:rsidP="005B7AC9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17117C">
        <w:rPr>
          <w:rFonts w:cs="Arial"/>
          <w:b w:val="false"/>
          <w:bCs/>
        </w:rPr>
        <w:t xml:space="preserve">Dovršeno u </w:t>
      </w:r>
      <w:r w:rsidR="00343A7F">
        <w:rPr>
          <w:rFonts w:cs="Arial"/>
          <w:b w:val="false"/>
          <w:bCs/>
        </w:rPr>
        <w:t>09</w:t>
      </w:r>
      <w:r w:rsidRPr="0017117C" w:rsidR="00150A31">
        <w:rPr>
          <w:rFonts w:cs="Arial"/>
          <w:b w:val="false"/>
          <w:bCs/>
        </w:rPr>
        <w:t>,</w:t>
      </w:r>
      <w:r w:rsidR="00C34C1B">
        <w:rPr>
          <w:rFonts w:cs="Arial"/>
          <w:b w:val="false"/>
          <w:bCs/>
        </w:rPr>
        <w:t>4</w:t>
      </w:r>
      <w:r w:rsidR="00A01210">
        <w:rPr>
          <w:rFonts w:cs="Arial"/>
          <w:b w:val="false"/>
          <w:bCs/>
        </w:rPr>
        <w:t>0</w:t>
      </w:r>
      <w:r w:rsidRPr="0017117C">
        <w:rPr>
          <w:rFonts w:cs="Arial"/>
          <w:b w:val="false"/>
          <w:bCs/>
        </w:rPr>
        <w:t xml:space="preserve"> sati</w:t>
      </w:r>
    </w:p>
    <w:p w:rsidRPr="0017117C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17117C">
        <w:rPr>
          <w:rFonts w:cs="Arial"/>
          <w:b w:val="false"/>
          <w:bCs/>
        </w:rPr>
        <w:t xml:space="preserve"> </w:t>
      </w:r>
    </w:p>
    <w:p w:rsidRPr="0017117C" w:rsidR="008A15B0" w:rsidP="008A15B0" w:rsidRDefault="007B31B2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 xml:space="preserve"> </w:t>
      </w:r>
      <w:r w:rsidRPr="0017117C">
        <w:rPr>
          <w:rFonts w:cs="Arial"/>
          <w:b w:val="false"/>
        </w:rPr>
        <w:tab/>
      </w:r>
      <w:r w:rsidRPr="0017117C">
        <w:rPr>
          <w:rFonts w:cs="Arial"/>
          <w:b w:val="false"/>
        </w:rPr>
        <w:tab/>
        <w:t xml:space="preserve">                                       Sudac</w:t>
      </w:r>
      <w:r w:rsidRPr="0017117C" w:rsidR="005B7AC9">
        <w:rPr>
          <w:rFonts w:cs="Arial"/>
          <w:b w:val="false"/>
        </w:rPr>
        <w:t xml:space="preserve">                 </w:t>
      </w:r>
      <w:r w:rsidRPr="0017117C" w:rsidR="007B32C7">
        <w:rPr>
          <w:rFonts w:cs="Arial"/>
          <w:b w:val="false"/>
        </w:rPr>
        <w:t xml:space="preserve">  </w:t>
      </w:r>
      <w:r w:rsidRPr="0017117C" w:rsidR="00CA5F98">
        <w:rPr>
          <w:rFonts w:cs="Arial"/>
          <w:b w:val="false"/>
        </w:rPr>
        <w:t xml:space="preserve"> </w:t>
      </w:r>
      <w:r w:rsidR="006B6985">
        <w:rPr>
          <w:rFonts w:cs="Arial"/>
          <w:b w:val="false"/>
        </w:rPr>
        <w:t xml:space="preserve"> </w:t>
      </w:r>
      <w:r w:rsidR="00343A7F">
        <w:rPr>
          <w:rFonts w:cs="Arial"/>
          <w:b w:val="false"/>
        </w:rPr>
        <w:t>Privremeni stečajni upravitelj</w:t>
      </w:r>
    </w:p>
    <w:p w:rsidRPr="0017117C" w:rsidR="001C52E7" w:rsidP="005B7AC9" w:rsidRDefault="00EA4B29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ab/>
      </w:r>
    </w:p>
    <w:p w:rsidRPr="0017117C" w:rsidR="00A85AFB" w:rsidP="005B7AC9" w:rsidRDefault="00A85AFB">
      <w:pPr>
        <w:jc w:val="both"/>
        <w:rPr>
          <w:rFonts w:cs="Arial"/>
          <w:b w:val="false"/>
        </w:rPr>
      </w:pPr>
    </w:p>
    <w:p w:rsidRPr="0017117C" w:rsidR="0019114E" w:rsidP="005B7AC9" w:rsidRDefault="0019114E">
      <w:pPr>
        <w:jc w:val="both"/>
        <w:rPr>
          <w:rFonts w:cs="Arial"/>
          <w:b w:val="false"/>
        </w:rPr>
      </w:pPr>
    </w:p>
    <w:p w:rsidRPr="0017117C" w:rsidR="003B2493" w:rsidP="005B7AC9" w:rsidRDefault="007B31B2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ab/>
      </w:r>
      <w:r w:rsidRPr="0017117C">
        <w:rPr>
          <w:rFonts w:cs="Arial"/>
          <w:b w:val="false"/>
        </w:rPr>
        <w:tab/>
      </w:r>
      <w:r w:rsidRPr="0017117C">
        <w:rPr>
          <w:rFonts w:cs="Arial"/>
          <w:b w:val="false"/>
        </w:rPr>
        <w:tab/>
      </w:r>
      <w:r w:rsidRPr="0017117C">
        <w:rPr>
          <w:rFonts w:cs="Arial"/>
          <w:b w:val="false"/>
        </w:rPr>
        <w:tab/>
        <w:t xml:space="preserve">          </w:t>
      </w:r>
      <w:r w:rsidR="00C87487">
        <w:rPr>
          <w:rFonts w:cs="Arial"/>
          <w:b w:val="false"/>
        </w:rPr>
        <w:t xml:space="preserve">     </w:t>
      </w:r>
      <w:r w:rsidRPr="0017117C">
        <w:rPr>
          <w:rFonts w:cs="Arial"/>
          <w:b w:val="false"/>
        </w:rPr>
        <w:t xml:space="preserve">  Zapisničar </w:t>
      </w:r>
      <w:r w:rsidRPr="0017117C">
        <w:rPr>
          <w:rFonts w:cs="Arial"/>
          <w:b w:val="false"/>
        </w:rPr>
        <w:tab/>
        <w:t xml:space="preserve">         </w:t>
      </w:r>
      <w:r w:rsidRPr="0017117C" w:rsidR="00CA5F98">
        <w:rPr>
          <w:rFonts w:cs="Arial"/>
          <w:b w:val="false"/>
        </w:rPr>
        <w:t xml:space="preserve"> </w:t>
      </w:r>
      <w:r w:rsidRPr="0017117C" w:rsidR="00127B73">
        <w:rPr>
          <w:rFonts w:cs="Arial"/>
          <w:b w:val="false"/>
        </w:rPr>
        <w:tab/>
        <w:t xml:space="preserve">     </w:t>
      </w:r>
    </w:p>
    <w:sectPr w:rsidRPr="0017117C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72F7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D72F76">
      <w:rPr>
        <w:rStyle w:val="Brojstranice"/>
        <w:rFonts w:ascii="Arial" w:hAnsi="Arial" w:cs="Arial"/>
      </w:rPr>
      <w:fldChar w:fldCharType="begin"/>
    </w:r>
    <w:r w:rsidRPr="00D72F76">
      <w:rPr>
        <w:rStyle w:val="Brojstranice"/>
        <w:rFonts w:ascii="Arial" w:hAnsi="Arial" w:cs="Arial"/>
      </w:rPr>
      <w:instrText xml:space="preserve">PAGE  </w:instrText>
    </w:r>
    <w:r w:rsidRPr="00D72F76">
      <w:rPr>
        <w:rStyle w:val="Brojstranice"/>
        <w:rFonts w:ascii="Arial" w:hAnsi="Arial" w:cs="Arial"/>
      </w:rPr>
      <w:fldChar w:fldCharType="separate"/>
    </w:r>
    <w:r w:rsidR="00DA700C">
      <w:rPr>
        <w:rStyle w:val="Brojstranice"/>
        <w:rFonts w:ascii="Arial" w:hAnsi="Arial" w:cs="Arial"/>
        <w:noProof/>
      </w:rPr>
      <w:t>1</w:t>
    </w:r>
    <w:r w:rsidRPr="00D72F7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7117C" w:rsidR="00262DF1" w:rsidP="006F49A9" w:rsidRDefault="00262DF1">
    <w:pPr>
      <w:pStyle w:val="Zaglavlje"/>
      <w:jc w:val="right"/>
      <w:rPr>
        <w:rFonts w:cs="Arial"/>
        <w:b w:val="false"/>
      </w:rPr>
    </w:pPr>
    <w:r w:rsidRPr="0017117C">
      <w:rPr>
        <w:rFonts w:cs="Arial"/>
      </w:rPr>
      <w:tab/>
      <w:t xml:space="preserve">                </w:t>
    </w:r>
    <w:r w:rsidRPr="0017117C">
      <w:rPr>
        <w:rFonts w:cs="Arial"/>
      </w:rPr>
      <w:tab/>
    </w:r>
    <w:r w:rsidRPr="0017117C">
      <w:rPr>
        <w:rFonts w:cs="Arial"/>
        <w:b w:val="false"/>
      </w:rPr>
      <w:t>Poslovni broj 15 St-</w:t>
    </w:r>
    <w:r w:rsidR="00A24BDD">
      <w:rPr>
        <w:rFonts w:cs="Arial"/>
        <w:b w:val="false"/>
      </w:rPr>
      <w:t>70</w:t>
    </w:r>
    <w:r w:rsidRPr="0017117C" w:rsidR="008605FE">
      <w:rPr>
        <w:rFonts w:cs="Arial"/>
        <w:b w:val="false"/>
      </w:rPr>
      <w:t>/20</w:t>
    </w:r>
    <w:r w:rsidR="007B1F72">
      <w:rPr>
        <w:rFonts w:cs="Arial"/>
        <w:b w:val="false"/>
      </w:rPr>
      <w:t>21</w:t>
    </w:r>
    <w:r w:rsidRPr="0017117C" w:rsidR="00780DC0">
      <w:rPr>
        <w:rFonts w:cs="Arial"/>
        <w:b w:val="false"/>
      </w:rPr>
      <w:t>-</w:t>
    </w:r>
    <w:r w:rsidR="004E7FAE">
      <w:rPr>
        <w:rFonts w:cs="Arial"/>
        <w:b w:val="false"/>
      </w:rPr>
      <w:t>8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56C48"/>
    <w:multiLevelType w:val="hybridMultilevel"/>
    <w:tmpl w:val="CA189DAA"/>
    <w:lvl w:ilvl="0" w:tplc="33F80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046097"/>
    <w:multiLevelType w:val="hybridMultilevel"/>
    <w:tmpl w:val="30CEBA06"/>
    <w:lvl w:ilvl="0" w:tplc="FAAE96FE">
      <w:start w:val="4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0B22292"/>
    <w:multiLevelType w:val="hybridMultilevel"/>
    <w:tmpl w:val="1FA20B7E"/>
    <w:lvl w:ilvl="0" w:tplc="A8C06C5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A9D735A"/>
    <w:multiLevelType w:val="hybridMultilevel"/>
    <w:tmpl w:val="C08C4CCE"/>
    <w:lvl w:ilvl="0" w:tplc="DF94F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4CD508A"/>
    <w:multiLevelType w:val="hybridMultilevel"/>
    <w:tmpl w:val="A9F83620"/>
    <w:lvl w:ilvl="0" w:tplc="FBE89CF4">
      <w:start w:val="1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6"/>
  </w:num>
  <w:num w:numId="2">
    <w:abstractNumId w:val="3"/>
  </w:num>
  <w:num w:numId="3">
    <w:abstractNumId w:val="20"/>
  </w:num>
  <w:num w:numId="4">
    <w:abstractNumId w:val="9"/>
  </w:num>
  <w:num w:numId="5">
    <w:abstractNumId w:val="17"/>
  </w:num>
  <w:num w:numId="6">
    <w:abstractNumId w:val="12"/>
  </w:num>
  <w:num w:numId="7">
    <w:abstractNumId w:val="1"/>
  </w:num>
  <w:num w:numId="8">
    <w:abstractNumId w:val="13"/>
  </w:num>
  <w:num w:numId="9">
    <w:abstractNumId w:val="7"/>
  </w:num>
  <w:num w:numId="10">
    <w:abstractNumId w:val="14"/>
  </w:num>
  <w:num w:numId="11">
    <w:abstractNumId w:val="5"/>
  </w:num>
  <w:num w:numId="12">
    <w:abstractNumId w:val="6"/>
  </w:num>
  <w:num w:numId="13">
    <w:abstractNumId w:val="0"/>
  </w:num>
  <w:num w:numId="14">
    <w:abstractNumId w:val="10"/>
  </w:num>
  <w:num w:numId="15">
    <w:abstractNumId w:val="4"/>
  </w:num>
  <w:num w:numId="16">
    <w:abstractNumId w:val="18"/>
  </w:num>
  <w:num w:numId="17">
    <w:abstractNumId w:val="21"/>
  </w:num>
  <w:num w:numId="18">
    <w:abstractNumId w:val="22"/>
  </w:num>
  <w:num w:numId="19">
    <w:abstractNumId w:val="8"/>
  </w:num>
  <w:num w:numId="20">
    <w:abstractNumId w:val="15"/>
  </w:num>
  <w:num w:numId="21">
    <w:abstractNumId w:val="2"/>
  </w:num>
  <w:num w:numId="22">
    <w:abstractNumId w:val="19"/>
  </w:num>
  <w:num w:numId="23">
    <w:abstractNumId w:val="11"/>
  </w:num>
  <w:numIdMacAtCleanup w:val="2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2232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5A6"/>
    <w:rsid w:val="00007956"/>
    <w:rsid w:val="0002156F"/>
    <w:rsid w:val="00037D81"/>
    <w:rsid w:val="000401E7"/>
    <w:rsid w:val="0004204C"/>
    <w:rsid w:val="00042C35"/>
    <w:rsid w:val="00044127"/>
    <w:rsid w:val="00044BF3"/>
    <w:rsid w:val="00047CDC"/>
    <w:rsid w:val="00050023"/>
    <w:rsid w:val="0005372E"/>
    <w:rsid w:val="0005396D"/>
    <w:rsid w:val="0005755C"/>
    <w:rsid w:val="00060D99"/>
    <w:rsid w:val="00061497"/>
    <w:rsid w:val="0006486B"/>
    <w:rsid w:val="00064A1B"/>
    <w:rsid w:val="000654BC"/>
    <w:rsid w:val="00067D28"/>
    <w:rsid w:val="000763F1"/>
    <w:rsid w:val="00077BCB"/>
    <w:rsid w:val="00077C23"/>
    <w:rsid w:val="00082338"/>
    <w:rsid w:val="00087039"/>
    <w:rsid w:val="00087084"/>
    <w:rsid w:val="0009244E"/>
    <w:rsid w:val="000953A1"/>
    <w:rsid w:val="000955C0"/>
    <w:rsid w:val="000A1415"/>
    <w:rsid w:val="000A7949"/>
    <w:rsid w:val="000B17AD"/>
    <w:rsid w:val="000B2769"/>
    <w:rsid w:val="000C1AD3"/>
    <w:rsid w:val="000C4FF3"/>
    <w:rsid w:val="000D05DC"/>
    <w:rsid w:val="000D1810"/>
    <w:rsid w:val="000D285F"/>
    <w:rsid w:val="000D443F"/>
    <w:rsid w:val="000E1C08"/>
    <w:rsid w:val="000E1CE3"/>
    <w:rsid w:val="000E310B"/>
    <w:rsid w:val="000E4322"/>
    <w:rsid w:val="000E4AFD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3C07"/>
    <w:rsid w:val="001140F5"/>
    <w:rsid w:val="00114E71"/>
    <w:rsid w:val="001151ED"/>
    <w:rsid w:val="001157B0"/>
    <w:rsid w:val="00115BFF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50A31"/>
    <w:rsid w:val="001559E3"/>
    <w:rsid w:val="00165566"/>
    <w:rsid w:val="00165590"/>
    <w:rsid w:val="0017117C"/>
    <w:rsid w:val="001713D4"/>
    <w:rsid w:val="00175982"/>
    <w:rsid w:val="00176AEA"/>
    <w:rsid w:val="00183E1C"/>
    <w:rsid w:val="0019114E"/>
    <w:rsid w:val="001952BB"/>
    <w:rsid w:val="00195A43"/>
    <w:rsid w:val="001A015C"/>
    <w:rsid w:val="001A6028"/>
    <w:rsid w:val="001A61FA"/>
    <w:rsid w:val="001B77F7"/>
    <w:rsid w:val="001C161A"/>
    <w:rsid w:val="001C4CED"/>
    <w:rsid w:val="001C52E7"/>
    <w:rsid w:val="001C5A83"/>
    <w:rsid w:val="001C79C9"/>
    <w:rsid w:val="001D5F12"/>
    <w:rsid w:val="001F31CB"/>
    <w:rsid w:val="001F6662"/>
    <w:rsid w:val="001F6B26"/>
    <w:rsid w:val="002041E4"/>
    <w:rsid w:val="002064FB"/>
    <w:rsid w:val="00206DC7"/>
    <w:rsid w:val="0021067F"/>
    <w:rsid w:val="0021100E"/>
    <w:rsid w:val="0022062E"/>
    <w:rsid w:val="00225D68"/>
    <w:rsid w:val="00226E6F"/>
    <w:rsid w:val="00234858"/>
    <w:rsid w:val="00241E8B"/>
    <w:rsid w:val="00242D84"/>
    <w:rsid w:val="0024370D"/>
    <w:rsid w:val="00244919"/>
    <w:rsid w:val="0024500B"/>
    <w:rsid w:val="002516B4"/>
    <w:rsid w:val="0025279E"/>
    <w:rsid w:val="00260C1E"/>
    <w:rsid w:val="00262277"/>
    <w:rsid w:val="00262DF1"/>
    <w:rsid w:val="002642BB"/>
    <w:rsid w:val="0028442E"/>
    <w:rsid w:val="0028551C"/>
    <w:rsid w:val="002923FB"/>
    <w:rsid w:val="00294FA2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2F5EA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3A7F"/>
    <w:rsid w:val="003453F7"/>
    <w:rsid w:val="00351110"/>
    <w:rsid w:val="00353C0D"/>
    <w:rsid w:val="0035421A"/>
    <w:rsid w:val="00362560"/>
    <w:rsid w:val="00365B38"/>
    <w:rsid w:val="0036613F"/>
    <w:rsid w:val="00366E49"/>
    <w:rsid w:val="0037205C"/>
    <w:rsid w:val="00381032"/>
    <w:rsid w:val="00382025"/>
    <w:rsid w:val="00382866"/>
    <w:rsid w:val="003828F3"/>
    <w:rsid w:val="00387417"/>
    <w:rsid w:val="0039042B"/>
    <w:rsid w:val="003926F4"/>
    <w:rsid w:val="003961FE"/>
    <w:rsid w:val="003A0B93"/>
    <w:rsid w:val="003A140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C158E"/>
    <w:rsid w:val="003C2BC7"/>
    <w:rsid w:val="003C58A8"/>
    <w:rsid w:val="003C6D9B"/>
    <w:rsid w:val="003E0CE2"/>
    <w:rsid w:val="003E49E7"/>
    <w:rsid w:val="003E5090"/>
    <w:rsid w:val="003E567B"/>
    <w:rsid w:val="003F1399"/>
    <w:rsid w:val="003F3449"/>
    <w:rsid w:val="004024E7"/>
    <w:rsid w:val="0040372D"/>
    <w:rsid w:val="00405860"/>
    <w:rsid w:val="00406FD4"/>
    <w:rsid w:val="00410013"/>
    <w:rsid w:val="00413EDC"/>
    <w:rsid w:val="00420B10"/>
    <w:rsid w:val="004224E7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B7"/>
    <w:rsid w:val="004A47DD"/>
    <w:rsid w:val="004A62B0"/>
    <w:rsid w:val="004A7FF4"/>
    <w:rsid w:val="004B05A9"/>
    <w:rsid w:val="004B421B"/>
    <w:rsid w:val="004B686E"/>
    <w:rsid w:val="004C26C8"/>
    <w:rsid w:val="004C5410"/>
    <w:rsid w:val="004C58D5"/>
    <w:rsid w:val="004D30F3"/>
    <w:rsid w:val="004D3354"/>
    <w:rsid w:val="004D38AC"/>
    <w:rsid w:val="004E259F"/>
    <w:rsid w:val="004E7FAE"/>
    <w:rsid w:val="004F2DFD"/>
    <w:rsid w:val="004F4757"/>
    <w:rsid w:val="00501235"/>
    <w:rsid w:val="00502189"/>
    <w:rsid w:val="00505509"/>
    <w:rsid w:val="005113C5"/>
    <w:rsid w:val="005123AD"/>
    <w:rsid w:val="0051250F"/>
    <w:rsid w:val="005131A8"/>
    <w:rsid w:val="0051359B"/>
    <w:rsid w:val="00513A42"/>
    <w:rsid w:val="00520C04"/>
    <w:rsid w:val="00521B78"/>
    <w:rsid w:val="005222FE"/>
    <w:rsid w:val="00532C26"/>
    <w:rsid w:val="0053787C"/>
    <w:rsid w:val="00537E0F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0792"/>
    <w:rsid w:val="00573AAA"/>
    <w:rsid w:val="005758AA"/>
    <w:rsid w:val="005768DB"/>
    <w:rsid w:val="00577427"/>
    <w:rsid w:val="00577CB0"/>
    <w:rsid w:val="00581480"/>
    <w:rsid w:val="00584F85"/>
    <w:rsid w:val="00585DEB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48D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0D2D"/>
    <w:rsid w:val="006044E1"/>
    <w:rsid w:val="00613796"/>
    <w:rsid w:val="00615B7C"/>
    <w:rsid w:val="00617B03"/>
    <w:rsid w:val="0062279B"/>
    <w:rsid w:val="00627A7C"/>
    <w:rsid w:val="006350A0"/>
    <w:rsid w:val="006367C7"/>
    <w:rsid w:val="006372B4"/>
    <w:rsid w:val="00642A6A"/>
    <w:rsid w:val="00645A1B"/>
    <w:rsid w:val="00651935"/>
    <w:rsid w:val="00654A55"/>
    <w:rsid w:val="00654B1D"/>
    <w:rsid w:val="00656051"/>
    <w:rsid w:val="0065617E"/>
    <w:rsid w:val="006577AF"/>
    <w:rsid w:val="00663DDF"/>
    <w:rsid w:val="00670DBA"/>
    <w:rsid w:val="00673550"/>
    <w:rsid w:val="006742D0"/>
    <w:rsid w:val="00674533"/>
    <w:rsid w:val="00674A8C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56B2"/>
    <w:rsid w:val="006B6985"/>
    <w:rsid w:val="006C2330"/>
    <w:rsid w:val="006C55FD"/>
    <w:rsid w:val="006C6198"/>
    <w:rsid w:val="006D1F4A"/>
    <w:rsid w:val="006D4B09"/>
    <w:rsid w:val="006E09F9"/>
    <w:rsid w:val="006E0FA3"/>
    <w:rsid w:val="006F379A"/>
    <w:rsid w:val="006F3B14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133C"/>
    <w:rsid w:val="00762B05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A7716"/>
    <w:rsid w:val="007B1F72"/>
    <w:rsid w:val="007B2B49"/>
    <w:rsid w:val="007B31B2"/>
    <w:rsid w:val="007B32C7"/>
    <w:rsid w:val="007B6EE5"/>
    <w:rsid w:val="007B7790"/>
    <w:rsid w:val="007C0B3B"/>
    <w:rsid w:val="007C7B2B"/>
    <w:rsid w:val="007D4B9E"/>
    <w:rsid w:val="007D4D46"/>
    <w:rsid w:val="007E07A2"/>
    <w:rsid w:val="007E4088"/>
    <w:rsid w:val="007E5A4C"/>
    <w:rsid w:val="007F1706"/>
    <w:rsid w:val="007F1D07"/>
    <w:rsid w:val="007F1FA2"/>
    <w:rsid w:val="007F5A7E"/>
    <w:rsid w:val="007F5F8D"/>
    <w:rsid w:val="007F62FC"/>
    <w:rsid w:val="00800074"/>
    <w:rsid w:val="00801CE5"/>
    <w:rsid w:val="00801D6F"/>
    <w:rsid w:val="0080304E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683E"/>
    <w:rsid w:val="00852549"/>
    <w:rsid w:val="008526C5"/>
    <w:rsid w:val="00853860"/>
    <w:rsid w:val="00856EC6"/>
    <w:rsid w:val="00857894"/>
    <w:rsid w:val="00857E69"/>
    <w:rsid w:val="00857FBF"/>
    <w:rsid w:val="008605FE"/>
    <w:rsid w:val="008616DD"/>
    <w:rsid w:val="0086741A"/>
    <w:rsid w:val="00873653"/>
    <w:rsid w:val="00873673"/>
    <w:rsid w:val="0087482F"/>
    <w:rsid w:val="00875582"/>
    <w:rsid w:val="008800F5"/>
    <w:rsid w:val="00887424"/>
    <w:rsid w:val="00887E00"/>
    <w:rsid w:val="00891564"/>
    <w:rsid w:val="00892183"/>
    <w:rsid w:val="00892D09"/>
    <w:rsid w:val="008955EB"/>
    <w:rsid w:val="008A08FA"/>
    <w:rsid w:val="008A148A"/>
    <w:rsid w:val="008A15B0"/>
    <w:rsid w:val="008A1ED5"/>
    <w:rsid w:val="008B0328"/>
    <w:rsid w:val="008D10E1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F0D41"/>
    <w:rsid w:val="008F175C"/>
    <w:rsid w:val="008F2726"/>
    <w:rsid w:val="008F4B37"/>
    <w:rsid w:val="00901168"/>
    <w:rsid w:val="00901DFA"/>
    <w:rsid w:val="00902094"/>
    <w:rsid w:val="00902A9F"/>
    <w:rsid w:val="00905FC0"/>
    <w:rsid w:val="00913F73"/>
    <w:rsid w:val="00916180"/>
    <w:rsid w:val="009168D8"/>
    <w:rsid w:val="00932479"/>
    <w:rsid w:val="00932C80"/>
    <w:rsid w:val="009332F1"/>
    <w:rsid w:val="009369C1"/>
    <w:rsid w:val="00943AB7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86080"/>
    <w:rsid w:val="00994F2E"/>
    <w:rsid w:val="009A7231"/>
    <w:rsid w:val="009A7BDC"/>
    <w:rsid w:val="009A7BE2"/>
    <w:rsid w:val="009B211B"/>
    <w:rsid w:val="009B6AFE"/>
    <w:rsid w:val="009B7B48"/>
    <w:rsid w:val="009C0041"/>
    <w:rsid w:val="009C1FC4"/>
    <w:rsid w:val="009C3A1E"/>
    <w:rsid w:val="009C57AF"/>
    <w:rsid w:val="009D012E"/>
    <w:rsid w:val="009D0AF9"/>
    <w:rsid w:val="009D1C28"/>
    <w:rsid w:val="009D6254"/>
    <w:rsid w:val="009D62CE"/>
    <w:rsid w:val="009E0626"/>
    <w:rsid w:val="009E0FB6"/>
    <w:rsid w:val="009E23B7"/>
    <w:rsid w:val="009E2D3D"/>
    <w:rsid w:val="009E3C23"/>
    <w:rsid w:val="009E52D6"/>
    <w:rsid w:val="009E5631"/>
    <w:rsid w:val="009F0461"/>
    <w:rsid w:val="009F1AE2"/>
    <w:rsid w:val="009F31DD"/>
    <w:rsid w:val="00A00792"/>
    <w:rsid w:val="00A01210"/>
    <w:rsid w:val="00A01C29"/>
    <w:rsid w:val="00A03719"/>
    <w:rsid w:val="00A067C3"/>
    <w:rsid w:val="00A151E7"/>
    <w:rsid w:val="00A21EC8"/>
    <w:rsid w:val="00A24BDD"/>
    <w:rsid w:val="00A24FE2"/>
    <w:rsid w:val="00A255B5"/>
    <w:rsid w:val="00A2601E"/>
    <w:rsid w:val="00A32CAC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665BD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5AFB"/>
    <w:rsid w:val="00A8672E"/>
    <w:rsid w:val="00A87E68"/>
    <w:rsid w:val="00A930F0"/>
    <w:rsid w:val="00AA23A1"/>
    <w:rsid w:val="00AA61A1"/>
    <w:rsid w:val="00AB0B98"/>
    <w:rsid w:val="00AB4747"/>
    <w:rsid w:val="00AB48F6"/>
    <w:rsid w:val="00AB6E6E"/>
    <w:rsid w:val="00AB7E47"/>
    <w:rsid w:val="00AC311C"/>
    <w:rsid w:val="00AD2916"/>
    <w:rsid w:val="00AD4D46"/>
    <w:rsid w:val="00AE04A8"/>
    <w:rsid w:val="00AE2D74"/>
    <w:rsid w:val="00AE423E"/>
    <w:rsid w:val="00AE4E31"/>
    <w:rsid w:val="00AE595E"/>
    <w:rsid w:val="00AF1D99"/>
    <w:rsid w:val="00AF2BC5"/>
    <w:rsid w:val="00B00D0E"/>
    <w:rsid w:val="00B010D3"/>
    <w:rsid w:val="00B10654"/>
    <w:rsid w:val="00B11C18"/>
    <w:rsid w:val="00B13B65"/>
    <w:rsid w:val="00B14110"/>
    <w:rsid w:val="00B30DD0"/>
    <w:rsid w:val="00B339FB"/>
    <w:rsid w:val="00B34F1D"/>
    <w:rsid w:val="00B3517F"/>
    <w:rsid w:val="00B35E1E"/>
    <w:rsid w:val="00B36F91"/>
    <w:rsid w:val="00B3792A"/>
    <w:rsid w:val="00B468D0"/>
    <w:rsid w:val="00B46CEE"/>
    <w:rsid w:val="00B5162B"/>
    <w:rsid w:val="00B53528"/>
    <w:rsid w:val="00B53FA3"/>
    <w:rsid w:val="00B54A4A"/>
    <w:rsid w:val="00B55C18"/>
    <w:rsid w:val="00B571CB"/>
    <w:rsid w:val="00B57B57"/>
    <w:rsid w:val="00B62A5A"/>
    <w:rsid w:val="00B7731F"/>
    <w:rsid w:val="00B82A55"/>
    <w:rsid w:val="00B862E0"/>
    <w:rsid w:val="00B96A46"/>
    <w:rsid w:val="00BA050A"/>
    <w:rsid w:val="00BA0E40"/>
    <w:rsid w:val="00BA15FB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2C91"/>
    <w:rsid w:val="00BF4AC9"/>
    <w:rsid w:val="00BF6A54"/>
    <w:rsid w:val="00BF73CB"/>
    <w:rsid w:val="00C00C0A"/>
    <w:rsid w:val="00C0213E"/>
    <w:rsid w:val="00C03037"/>
    <w:rsid w:val="00C0481C"/>
    <w:rsid w:val="00C06920"/>
    <w:rsid w:val="00C06921"/>
    <w:rsid w:val="00C07E6A"/>
    <w:rsid w:val="00C10353"/>
    <w:rsid w:val="00C13952"/>
    <w:rsid w:val="00C3020F"/>
    <w:rsid w:val="00C34C1B"/>
    <w:rsid w:val="00C36870"/>
    <w:rsid w:val="00C37A6B"/>
    <w:rsid w:val="00C43D1B"/>
    <w:rsid w:val="00C52FA3"/>
    <w:rsid w:val="00C56F16"/>
    <w:rsid w:val="00C62852"/>
    <w:rsid w:val="00C66D78"/>
    <w:rsid w:val="00C67203"/>
    <w:rsid w:val="00C74F65"/>
    <w:rsid w:val="00C81CC1"/>
    <w:rsid w:val="00C81E24"/>
    <w:rsid w:val="00C86EC1"/>
    <w:rsid w:val="00C87487"/>
    <w:rsid w:val="00C91193"/>
    <w:rsid w:val="00C94335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D6628"/>
    <w:rsid w:val="00CE2B92"/>
    <w:rsid w:val="00CF16F2"/>
    <w:rsid w:val="00CF34EF"/>
    <w:rsid w:val="00CF3EDA"/>
    <w:rsid w:val="00CF4130"/>
    <w:rsid w:val="00CF6028"/>
    <w:rsid w:val="00CF6580"/>
    <w:rsid w:val="00CF7387"/>
    <w:rsid w:val="00D02357"/>
    <w:rsid w:val="00D02B97"/>
    <w:rsid w:val="00D05691"/>
    <w:rsid w:val="00D061C6"/>
    <w:rsid w:val="00D1018A"/>
    <w:rsid w:val="00D103DE"/>
    <w:rsid w:val="00D13BF4"/>
    <w:rsid w:val="00D15204"/>
    <w:rsid w:val="00D1581E"/>
    <w:rsid w:val="00D245DA"/>
    <w:rsid w:val="00D26850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3352"/>
    <w:rsid w:val="00D65BB7"/>
    <w:rsid w:val="00D66D73"/>
    <w:rsid w:val="00D66F58"/>
    <w:rsid w:val="00D704EB"/>
    <w:rsid w:val="00D72F76"/>
    <w:rsid w:val="00D74CDF"/>
    <w:rsid w:val="00D74F8E"/>
    <w:rsid w:val="00D762C4"/>
    <w:rsid w:val="00D76727"/>
    <w:rsid w:val="00D7765F"/>
    <w:rsid w:val="00D77676"/>
    <w:rsid w:val="00D82317"/>
    <w:rsid w:val="00D856E7"/>
    <w:rsid w:val="00D87673"/>
    <w:rsid w:val="00D92A4E"/>
    <w:rsid w:val="00D940ED"/>
    <w:rsid w:val="00DA08C0"/>
    <w:rsid w:val="00DA12D8"/>
    <w:rsid w:val="00DA2FB2"/>
    <w:rsid w:val="00DA700C"/>
    <w:rsid w:val="00DB0380"/>
    <w:rsid w:val="00DB04D2"/>
    <w:rsid w:val="00DB25DD"/>
    <w:rsid w:val="00DB32E7"/>
    <w:rsid w:val="00DB3BF3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E6484"/>
    <w:rsid w:val="00DF2F8B"/>
    <w:rsid w:val="00E049DC"/>
    <w:rsid w:val="00E05CCD"/>
    <w:rsid w:val="00E05D84"/>
    <w:rsid w:val="00E16D41"/>
    <w:rsid w:val="00E17FE8"/>
    <w:rsid w:val="00E21D13"/>
    <w:rsid w:val="00E2457A"/>
    <w:rsid w:val="00E24AE2"/>
    <w:rsid w:val="00E24AE3"/>
    <w:rsid w:val="00E279D6"/>
    <w:rsid w:val="00E32AD9"/>
    <w:rsid w:val="00E32D6B"/>
    <w:rsid w:val="00E33691"/>
    <w:rsid w:val="00E433CC"/>
    <w:rsid w:val="00E4440A"/>
    <w:rsid w:val="00E47C08"/>
    <w:rsid w:val="00E510B6"/>
    <w:rsid w:val="00E51C2F"/>
    <w:rsid w:val="00E60446"/>
    <w:rsid w:val="00E60CF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76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1238"/>
    <w:rsid w:val="00ED23CB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11226"/>
    <w:rsid w:val="00F12121"/>
    <w:rsid w:val="00F14364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37C44"/>
    <w:rsid w:val="00F40B22"/>
    <w:rsid w:val="00F41276"/>
    <w:rsid w:val="00F42ABF"/>
    <w:rsid w:val="00F4605A"/>
    <w:rsid w:val="00F46C77"/>
    <w:rsid w:val="00F512EB"/>
    <w:rsid w:val="00F5378A"/>
    <w:rsid w:val="00F641F3"/>
    <w:rsid w:val="00F64258"/>
    <w:rsid w:val="00F64CA6"/>
    <w:rsid w:val="00F66F1A"/>
    <w:rsid w:val="00F67111"/>
    <w:rsid w:val="00F679BD"/>
    <w:rsid w:val="00F72E5A"/>
    <w:rsid w:val="00F73663"/>
    <w:rsid w:val="00F73BBF"/>
    <w:rsid w:val="00F81D9E"/>
    <w:rsid w:val="00F83DD0"/>
    <w:rsid w:val="00F844C8"/>
    <w:rsid w:val="00F95839"/>
    <w:rsid w:val="00FA0B99"/>
    <w:rsid w:val="00FB371F"/>
    <w:rsid w:val="00FB3A8B"/>
    <w:rsid w:val="00FB3AC2"/>
    <w:rsid w:val="00FC13C7"/>
    <w:rsid w:val="00FC531C"/>
    <w:rsid w:val="00FC6C92"/>
    <w:rsid w:val="00FD24B3"/>
    <w:rsid w:val="00FE09F8"/>
    <w:rsid w:val="00FE4787"/>
    <w:rsid w:val="00FE6631"/>
    <w:rsid w:val="00FE69EA"/>
    <w:rsid w:val="00FE6C3F"/>
    <w:rsid w:val="00FF26C2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2323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87482F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87482F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26. svibnja 2021.</izvorni_sadrzaj>
    <derivirana_varijabla naziv="DomainObject.PlaniraniZavrsetakDatum_1">26. svibnja 2021.</derivirana_varijabla>
  </DomainObject.PlaniraniZavrsetakDatum>
  <DomainObject.PlaniraniPocetakDatum>
    <izvorni_sadrzaj>26. svibnja 2021.</izvorni_sadrzaj>
    <derivirana_varijabla naziv="DomainObject.PlaniraniPocetakDatum_1">26. svibnja 2021.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svibnja 2021.</izvorni_sadrzaj>
    <derivirana_varijabla naziv="DomainObject.Zapisnik.DatumKreiranja_1">26. svibnja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St-70/2021-8</izvorni_sadrzaj>
    <derivirana_varijabla naziv="DomainObject.Zapisnik.Oznaka_1">St-70/2021-8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18. veljače 2021.</izvorni_sadrzaj>
    <derivirana_varijabla naziv="DomainObject.Predmet.DatumOsnivanja_1">18.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St-70/2021</izvorni_sadrzaj>
    <derivirana_varijabla naziv="DomainObject.Predmet.OznakaBroj_1">St-70/2021</derivirana_varijabla>
  </DomainObject.Predmet.OznakaBroj>
  <DomainObject.Predmet.OznakaBrojOptuznogAkta>
    <izvorni_sadrzaj>04-06-21-770</izvorni_sadrzaj>
    <derivirana_varijabla naziv="DomainObject.Predmet.OznakaBrojOptuznogAkta_1">04-06-21-770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METRO - ŠKOLJIĆ d.o.o.  Rijeka zastupanog po punomoćniku Brigitta Perišić</izvorni_sadrzaj>
    <derivirana_varijabla naziv="DomainObject.Predmet.ProtustrankaFormated_1">  METRO - ŠKOLJIĆ d.o.o.  Rijeka zastupanog po punomoćniku Brigitta Perišić</derivirana_varijabla>
  </DomainObject.Predmet.ProtustrankaFormated>
  <DomainObject.Predmet.ProtustrankaFormatedOIB>
    <izvorni_sadrzaj>  METRO - ŠKOLJIĆ d.o.o.  Rijeka, OIB 32092840699 zastupanog po punomoćniku Brigitta Perišić</izvorni_sadrzaj>
    <derivirana_varijabla naziv="DomainObject.Predmet.ProtustrankaFormatedOIB_1">  METRO - ŠKOLJIĆ d.o.o.  Rijeka, OIB 32092840699 zastupanog po punomoćniku Brigitta Perišić</derivirana_varijabla>
  </DomainObject.Predmet.ProtustrankaFormatedOIB>
  <DomainObject.Predmet.ProtustrankaFormatedWithAdress>
    <izvorni_sadrzaj> METRO - ŠKOLJIĆ d.o.o.  Rijeka, Školjić 12, 51000 Rijeka zastupanog po punomoćniku Brigitta Perišić</izvorni_sadrzaj>
    <derivirana_varijabla naziv="DomainObject.Predmet.ProtustrankaFormatedWithAdress_1"> METRO - ŠKOLJIĆ d.o.o.  Rijeka, Školjić 12, 51000 Rijeka zastupanog po punomoćniku Brigitta Perišić</derivirana_varijabla>
  </DomainObject.Predmet.ProtustrankaFormatedWithAdress>
  <DomainObject.Predmet.ProtustrankaFormatedWithAdressOIB>
    <izvorni_sadrzaj> METRO - ŠKOLJIĆ d.o.o.  Rijeka, OIB 32092840699, Školjić 12, 51000 Rijeka zastupanog po punomoćniku Brigitta Perišić</izvorni_sadrzaj>
    <derivirana_varijabla naziv="DomainObject.Predmet.ProtustrankaFormatedWithAdressOIB_1"> METRO - ŠKOLJIĆ d.o.o.  Rijeka, OIB 32092840699, Školjić 12, 51000 Rijeka zastupanog po punomoćniku Brigitta Perišić</derivirana_varijabla>
  </DomainObject.Predmet.ProtustrankaFormatedWithAdressOIB>
  <DomainObject.Predmet.ProtustrankaWithAdress>
    <izvorni_sadrzaj>METRO - ŠKOLJIĆ d.o.o.  Rijeka Školjić 12, 51000 Rijeka</izvorni_sadrzaj>
    <derivirana_varijabla naziv="DomainObject.Predmet.ProtustrankaWithAdress_1">METRO - ŠKOLJIĆ d.o.o.  Rijeka Školjić 12, 51000 Rijeka</derivirana_varijabla>
  </DomainObject.Predmet.ProtustrankaWithAdress>
  <DomainObject.Predmet.ProtustrankaWithAdressOIB>
    <izvorni_sadrzaj>METRO - ŠKOLJIĆ d.o.o.  Rijeka, OIB 32092840699, Školjić 12, 51000 Rijeka</izvorni_sadrzaj>
    <derivirana_varijabla naziv="DomainObject.Predmet.ProtustrankaWithAdressOIB_1">METRO - ŠKOLJIĆ d.o.o.  Rijeka, OIB 32092840699, Školjić 12, 51000 Rijeka</derivirana_varijabla>
  </DomainObject.Predmet.ProtustrankaWithAdressOIB>
  <DomainObject.Predmet.ProtustrankaNazivFormated>
    <izvorni_sadrzaj>METRO - ŠKOLJIĆ d.o.o.  Rijeka</izvorni_sadrzaj>
    <derivirana_varijabla naziv="DomainObject.Predmet.ProtustrankaNazivFormated_1">METRO - ŠKOLJIĆ d.o.o.  Rijeka</derivirana_varijabla>
  </DomainObject.Predmet.ProtustrankaNazivFormated>
  <DomainObject.Predmet.ProtustrankaNazivFormatedOIB>
    <izvorni_sadrzaj>METRO - ŠKOLJIĆ d.o.o.  Rijeka, OIB 32092840699</izvorni_sadrzaj>
    <derivirana_varijabla naziv="DomainObject.Predmet.ProtustrankaNazivFormatedOIB_1">METRO - ŠKOLJIĆ d.o.o.  Rijeka, OIB 32092840699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METRO - ŠKOLJIĆ d.o.o.  Rijeka zastupanog po punomoćniku Brigitta Perišić</item>
    </izvorni_sadrzaj>
    <derivirana_varijabla naziv="DomainObject.Predmet.ProtuStrankaListFormated_1">
      <item>METRO - ŠKOLJIĆ d.o.o.  Rijeka zastupanog po punomoćniku Brigitta Perišić</item>
    </derivirana_varijabla>
  </DomainObject.Predmet.ProtuStrankaListFormated>
  <DomainObject.Predmet.ProtuStrankaListFormatedOIB>
    <izvorni_sadrzaj>
      <item>METRO - ŠKOLJIĆ d.o.o.  Rijeka, OIB 32092840699 zastupanog po punomoćniku Brigitta Perišić</item>
    </izvorni_sadrzaj>
    <derivirana_varijabla naziv="DomainObject.Predmet.ProtuStrankaListFormatedOIB_1">
      <item>METRO - ŠKOLJIĆ d.o.o.  Rijeka, OIB 32092840699 zastupanog po punomoćniku Brigitta Perišić</item>
    </derivirana_varijabla>
  </DomainObject.Predmet.ProtuStrankaListFormatedOIB>
  <DomainObject.Predmet.ProtuStrankaListFormatedWithAdress>
    <izvorni_sadrzaj>
      <item>METRO - ŠKOLJIĆ d.o.o.  Rijeka, Školjić 12, 51000 Rijeka zastupanog po punomoćniku Brigitta Perišić</item>
    </izvorni_sadrzaj>
    <derivirana_varijabla naziv="DomainObject.Predmet.ProtuStrankaListFormatedWithAdress_1">
      <item>METRO - ŠKOLJIĆ d.o.o.  Rijeka, Školjić 12, 51000 Rijeka zastupanog po punomoćniku Brigitta Perišić</item>
    </derivirana_varijabla>
  </DomainObject.Predmet.ProtuStrankaListFormatedWithAdress>
  <DomainObject.Predmet.ProtuStrankaListFormatedWithAdressOIB>
    <izvorni_sadrzaj>
      <item>METRO - ŠKOLJIĆ d.o.o.  Rijeka, OIB 32092840699, Školjić 12, 51000 Rijeka zastupanog po punomoćniku Brigitta Perišić</item>
    </izvorni_sadrzaj>
    <derivirana_varijabla naziv="DomainObject.Predmet.ProtuStrankaListFormatedWithAdressOIB_1">
      <item>METRO - ŠKOLJIĆ d.o.o.  Rijeka, OIB 32092840699, Školjić 12, 51000 Rijeka zastupanog po punomoćniku Brigitta Perišić</item>
    </derivirana_varijabla>
  </DomainObject.Predmet.ProtuStrankaListFormatedWithAdressOIB>
  <DomainObject.Predmet.ProtuStrankaListNazivFormated>
    <izvorni_sadrzaj>
      <item>METRO - ŠKOLJIĆ d.o.o.  Rijeka</item>
    </izvorni_sadrzaj>
    <derivirana_varijabla naziv="DomainObject.Predmet.ProtuStrankaListNazivFormated_1">
      <item>METRO - ŠKOLJIĆ d.o.o.  Rijeka</item>
    </derivirana_varijabla>
  </DomainObject.Predmet.ProtuStrankaListNazivFormated>
  <DomainObject.Predmet.ProtuStrankaListNazivFormatedOIB>
    <izvorni_sadrzaj>
      <item>METRO - ŠKOLJIĆ d.o.o.  Rijeka, OIB 32092840699</item>
    </izvorni_sadrzaj>
    <derivirana_varijabla naziv="DomainObject.Predmet.ProtuStrankaListNazivFormatedOIB_1">
      <item>METRO - ŠKOLJIĆ d.o.o.  Rijeka, OIB 32092840699</item>
    </derivirana_varijabla>
  </DomainObject.Predmet.ProtuStrankaListNazivFormatedOIB>
  <DomainObject.Predmet.OstaliListFormated>
    <izvorni_sadrzaj>
      <item>Brigitta Perišić punomoćnica sudionika u postupku METRO - ŠKOLJIĆ d.o.o.  Rijeka</item>
    </izvorni_sadrzaj>
    <derivirana_varijabla naziv="DomainObject.Predmet.OstaliListFormated_1">
      <item>Brigitta Perišić punomoćnica sudionika u postupku METRO - ŠKOLJIĆ d.o.o.  Rijeka</item>
    </derivirana_varijabla>
  </DomainObject.Predmet.OstaliListFormated>
  <DomainObject.Predmet.OstaliListFormatedOIB>
    <izvorni_sadrzaj>
      <item>Brigitta Perišić, OIB 26391741198 punomoćnica sudionika u postupku METRO - ŠKOLJIĆ d.o.o.  Rijeka</item>
    </izvorni_sadrzaj>
    <derivirana_varijabla naziv="DomainObject.Predmet.OstaliListFormatedOIB_1">
      <item>Brigitta Perišić, OIB 26391741198 punomoćnica sudionika u postupku METRO - ŠKOLJIĆ d.o.o.  Rijeka</item>
    </derivirana_varijabla>
  </DomainObject.Predmet.OstaliListFormatedOIB>
  <DomainObject.Predmet.OstaliListFormatedWithAdress>
    <izvorni_sadrzaj>
      <item>Brigitta Perišić, Put U Bregi 21, 51410 Opatija punomoćnica sudionika u postupku METRO - ŠKOLJIĆ d.o.o.  Rijeka</item>
    </izvorni_sadrzaj>
    <derivirana_varijabla naziv="DomainObject.Predmet.OstaliListFormatedWithAdress_1">
      <item>Brigitta Perišić, Put U Bregi 21, 51410 Opatija punomoćnica sudionika u postupku METRO - ŠKOLJIĆ d.o.o.  Rijeka</item>
    </derivirana_varijabla>
  </DomainObject.Predmet.OstaliListFormatedWithAdress>
  <DomainObject.Predmet.OstaliListFormatedWithAdressOIB>
    <izvorni_sadrzaj>
      <item>Brigitta Perišić, OIB 26391741198, Put U Bregi 21, 51410 Opatija punomoćnica sudionika u postupku METRO - ŠKOLJIĆ d.o.o.  Rijeka</item>
    </izvorni_sadrzaj>
    <derivirana_varijabla naziv="DomainObject.Predmet.OstaliListFormatedWithAdressOIB_1">
      <item>Brigitta Perišić, OIB 26391741198, Put U Bregi 21, 51410 Opatija punomoćnica sudionika u postupku METRO - ŠKOLJIĆ d.o.o.  Rijeka</item>
    </derivirana_varijabla>
  </DomainObject.Predmet.OstaliListFormatedWithAdressOIB>
  <DomainObject.Predmet.OstaliListNazivFormated>
    <izvorni_sadrzaj>
      <item>Brigitta Perišić</item>
    </izvorni_sadrzaj>
    <derivirana_varijabla naziv="DomainObject.Predmet.OstaliListNazivFormated_1">
      <item>Brigitta Perišić</item>
    </derivirana_varijabla>
  </DomainObject.Predmet.OstaliListNazivFormated>
  <DomainObject.Predmet.OstaliListNazivFormatedOIB>
    <izvorni_sadrzaj>
      <item>Brigitta Perišić, OIB 26391741198</item>
    </izvorni_sadrzaj>
    <derivirana_varijabla naziv="DomainObject.Predmet.OstaliListNazivFormatedOIB_1">
      <item>Brigitta Perišić, OIB 26391741198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2021.</izvorni_sadrzaj>
    <derivirana_varijabla naziv="DomainObject.Datum_1">26. svibnja 2021.</derivirana_varijabla>
  </DomainObject.Datum>
  <DomainObject.PoslovniBrojDokumenta>
    <izvorni_sadrzaj>St-70/2021-8</izvorni_sadrzaj>
    <derivirana_varijabla naziv="DomainObject.PoslovniBrojDokumenta_1">St-70/2021-8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METRO - ŠKOLJIĆ d.o.o.  Rijeka</izvorni_sadrzaj>
    <derivirana_varijabla naziv="DomainObject.Predmet.ProtustrankaIDrugi_1">METRO - ŠKOLJIĆ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METRO - ŠKOLJIĆ d.o.o.  Rijeka, OIB 32092840699, Školjić 12, 51000 Rijeka</izvorni_sadrzaj>
    <derivirana_varijabla naziv="DomainObject.Predmet.ProtustrankaIDrugiAdressOIB_1">METRO - ŠKOLJIĆ d.o.o.  Rijeka, OIB 32092840699, Školjić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METRO - ŠKOLJIĆ d.o.o.  Rijeka</item>
      <item>Brigitta Perišić</item>
    </izvorni_sadrzaj>
    <derivirana_varijabla naziv="DomainObject.Predmet.SudioniciListNaziv_1">
      <item>FINA  Rijeka</item>
      <item>METRO - ŠKOLJIĆ d.o.o.  Rijeka</item>
      <item>Brigitta Perišić</item>
    </derivirana_varijabla>
  </DomainObject.Predmet.SudioniciListNaziv>
  <DomainObject.Predmet.SudioniciListAdressOIB>
    <izvorni_sadrzaj>
      <item>FINA  Rijeka, OIB 85821130368, Frana Kurelca 8,51000 Rijeka</item>
      <item>METRO - ŠKOLJIĆ d.o.o.  Rijeka, OIB 32092840699, Školjić 12,51000 Rijeka</item>
      <item>Brigitta Perišić, OIB 26391741198, Put U Bregi 21,51410 Opatija</item>
    </izvorni_sadrzaj>
    <derivirana_varijabla naziv="DomainObject.Predmet.SudioniciListAdressOIB_1">
      <item>FINA  Rijeka, OIB 85821130368, Frana Kurelca 8,51000 Rijeka</item>
      <item>METRO - ŠKOLJIĆ d.o.o.  Rijeka, OIB 32092840699, Školjić 12,51000 Rijeka</item>
      <item>Brigitta Perišić, OIB 26391741198, Put U Bregi 21,51410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32092840699</item>
      <item>, OIB 26391741198</item>
    </izvorni_sadrzaj>
    <derivirana_varijabla naziv="DomainObject.Predmet.SudioniciListNazivOIB_1">
      <item>, OIB 85821130368</item>
      <item>, OIB 32092840699</item>
      <item>, OIB 26391741198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BD1A12-E5E1-46C4-81A1-34A38FE9E066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683</properties:Words>
  <properties:Characters>3760</properties:Characters>
  <properties:Lines>94</properties:Lines>
  <properties:Paragraphs>37</properties:Paragraphs>
  <properties:TotalTime>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2021-05-26T06:25:00Z</dcterms:created>
  <dc:creator>rcerneka</dc:creator>
  <cp:lastModifiedBy>Dajana Jurković</cp:lastModifiedBy>
  <cp:lastPrinted>2019-09-11T09:28:00Z</cp:lastPrinted>
  <dcterms:modified xmlns:xsi="http://www.w3.org/2001/XMLSchema-instance" xsi:type="dcterms:W3CDTF">2021-05-26T07:48:00Z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St-70/2021-8 / Zapisnik - Ročište radi rasprave o uvjetima za otvaranje steč. post. (70,2021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